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2B17141B" w:rsidR="0077334D" w:rsidRPr="00E1208D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#10</w:t>
      </w:r>
      <w:r w:rsidR="00E772CB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6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306895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</w:t>
      </w: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F237E9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21</w:t>
      </w:r>
      <w:r w:rsidR="00E1208D"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07807</w:t>
      </w:r>
    </w:p>
    <w:p w14:paraId="22C8C0C0" w14:textId="70F6E072" w:rsidR="00F237E9" w:rsidRDefault="00F237E9" w:rsidP="00F237E9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1208D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E1208D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E772CB" w:rsidRPr="00E1208D">
        <w:rPr>
          <w:b/>
          <w:bCs/>
          <w:sz w:val="24"/>
          <w:szCs w:val="24"/>
          <w:lang w:eastAsia="ja-JP"/>
        </w:rPr>
        <w:t>August</w:t>
      </w:r>
      <w:r w:rsidRPr="00E1208D">
        <w:rPr>
          <w:b/>
          <w:bCs/>
          <w:sz w:val="24"/>
          <w:szCs w:val="24"/>
          <w:lang w:eastAsia="ja-JP"/>
        </w:rPr>
        <w:t xml:space="preserve"> </w:t>
      </w:r>
      <w:r w:rsidR="00E772CB" w:rsidRPr="00E1208D">
        <w:rPr>
          <w:b/>
          <w:bCs/>
          <w:sz w:val="24"/>
          <w:szCs w:val="24"/>
          <w:lang w:eastAsia="ja-JP"/>
        </w:rPr>
        <w:t>16</w:t>
      </w:r>
      <w:r w:rsidRPr="00E1208D">
        <w:rPr>
          <w:b/>
          <w:bCs/>
          <w:sz w:val="24"/>
          <w:szCs w:val="24"/>
          <w:vertAlign w:val="superscript"/>
          <w:lang w:eastAsia="ja-JP"/>
        </w:rPr>
        <w:t>th</w:t>
      </w:r>
      <w:r w:rsidRPr="00E1208D">
        <w:rPr>
          <w:b/>
          <w:bCs/>
          <w:sz w:val="24"/>
          <w:szCs w:val="24"/>
          <w:lang w:eastAsia="ja-JP"/>
        </w:rPr>
        <w:t xml:space="preserve"> – </w:t>
      </w:r>
      <w:r w:rsidR="00E1208D" w:rsidRPr="00E1208D">
        <w:rPr>
          <w:b/>
          <w:bCs/>
          <w:sz w:val="24"/>
          <w:szCs w:val="24"/>
          <w:lang w:eastAsia="ja-JP"/>
        </w:rPr>
        <w:t>2</w:t>
      </w:r>
      <w:r w:rsidR="00245042" w:rsidRPr="00E1208D">
        <w:rPr>
          <w:b/>
          <w:bCs/>
          <w:sz w:val="24"/>
          <w:szCs w:val="24"/>
          <w:lang w:eastAsia="ja-JP"/>
        </w:rPr>
        <w:t>7</w:t>
      </w:r>
      <w:r w:rsidRPr="00E1208D">
        <w:rPr>
          <w:b/>
          <w:bCs/>
          <w:sz w:val="24"/>
          <w:szCs w:val="24"/>
          <w:vertAlign w:val="superscript"/>
          <w:lang w:eastAsia="ja-JP"/>
        </w:rPr>
        <w:t>th</w:t>
      </w:r>
      <w:r w:rsidRPr="00E1208D"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40A990AC" w:rsidR="0077334D" w:rsidRPr="00E94A11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E94A11">
        <w:rPr>
          <w:rFonts w:cs="Arial"/>
          <w:b/>
          <w:bCs/>
          <w:sz w:val="24"/>
          <w:lang w:val="en-US"/>
        </w:rPr>
        <w:t>Agenda Item:</w:t>
      </w:r>
      <w:r w:rsidRPr="00E94A11">
        <w:rPr>
          <w:rFonts w:cs="Arial"/>
          <w:b/>
          <w:bCs/>
          <w:sz w:val="24"/>
          <w:lang w:val="en-US"/>
        </w:rPr>
        <w:tab/>
      </w:r>
      <w:r w:rsidR="00F237E9" w:rsidRPr="00E94A11">
        <w:rPr>
          <w:rFonts w:cs="Arial"/>
          <w:b/>
          <w:bCs/>
          <w:sz w:val="24"/>
          <w:lang w:val="en-US"/>
        </w:rPr>
        <w:t>8.7.1.2</w:t>
      </w:r>
    </w:p>
    <w:p w14:paraId="1AD6D4BC" w14:textId="77777777" w:rsidR="0077334D" w:rsidRPr="00E94A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94A11">
        <w:rPr>
          <w:rFonts w:ascii="Arial" w:hAnsi="Arial" w:cs="Arial"/>
          <w:b/>
          <w:bCs/>
          <w:sz w:val="24"/>
        </w:rPr>
        <w:t>Source:</w:t>
      </w:r>
      <w:r w:rsidRPr="00E94A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29C86D11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8305EB" w:rsidRPr="008305EB">
        <w:rPr>
          <w:rFonts w:ascii="Arial" w:eastAsia="SimSun" w:hAnsi="Arial" w:cs="Arial"/>
          <w:b/>
          <w:bCs/>
          <w:sz w:val="24"/>
          <w:szCs w:val="20"/>
        </w:rPr>
        <w:t>Discussion on TRS/CSI-RS occasion(s) for idle/inactive UEs</w:t>
      </w:r>
    </w:p>
    <w:p w14:paraId="67E2BFD6" w14:textId="72CE65B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28C1A73" w:rsidR="00261A3A" w:rsidRDefault="00A35469" w:rsidP="00911170">
      <w:pPr>
        <w:pStyle w:val="Heading1"/>
        <w:spacing w:after="240"/>
        <w:rPr>
          <w:szCs w:val="32"/>
        </w:rPr>
      </w:pPr>
      <w:r w:rsidRPr="001536C0">
        <w:rPr>
          <w:szCs w:val="32"/>
        </w:rPr>
        <w:t>Introduction</w:t>
      </w:r>
    </w:p>
    <w:p w14:paraId="04453039" w14:textId="59855D29" w:rsidR="00781E09" w:rsidRDefault="00D13E87" w:rsidP="00C61A0F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In RAN1 #10</w:t>
      </w:r>
      <w:r w:rsidR="005307BD">
        <w:rPr>
          <w:rFonts w:cs="Times New Roman"/>
          <w:lang w:eastAsia="sv-SE"/>
        </w:rPr>
        <w:t>5</w:t>
      </w:r>
      <w:r>
        <w:rPr>
          <w:rFonts w:cs="Times New Roman"/>
          <w:lang w:eastAsia="sv-SE"/>
        </w:rPr>
        <w:t xml:space="preserve">-e, several </w:t>
      </w:r>
      <w:r w:rsidR="000B2024">
        <w:rPr>
          <w:rFonts w:cs="Times New Roman"/>
          <w:lang w:eastAsia="sv-SE"/>
        </w:rPr>
        <w:t>agreements</w:t>
      </w:r>
      <w:r>
        <w:rPr>
          <w:rFonts w:cs="Times New Roman"/>
          <w:lang w:eastAsia="sv-SE"/>
        </w:rPr>
        <w:t xml:space="preserve"> were </w:t>
      </w:r>
      <w:r w:rsidR="00E94A11">
        <w:rPr>
          <w:rFonts w:cs="Times New Roman"/>
          <w:lang w:eastAsia="sv-SE"/>
        </w:rPr>
        <w:t>made</w:t>
      </w:r>
      <w:r w:rsidR="001F0452">
        <w:rPr>
          <w:rFonts w:cs="Times New Roman"/>
          <w:lang w:eastAsia="sv-SE"/>
        </w:rPr>
        <w:t xml:space="preserve"> regarding</w:t>
      </w:r>
      <w:r w:rsidR="001F0452" w:rsidRPr="001F0452">
        <w:rPr>
          <w:rFonts w:cs="Times New Roman"/>
          <w:lang w:eastAsia="sv-SE"/>
        </w:rPr>
        <w:t xml:space="preserve"> TRS/CSI-RS occasion(s) for idle/inactive </w:t>
      </w:r>
      <w:r w:rsidR="00B06901" w:rsidRPr="001F0452">
        <w:rPr>
          <w:rFonts w:cs="Times New Roman"/>
          <w:lang w:eastAsia="sv-SE"/>
        </w:rPr>
        <w:t>U</w:t>
      </w:r>
      <w:r w:rsidR="00B06901">
        <w:rPr>
          <w:rFonts w:cs="Times New Roman"/>
          <w:lang w:eastAsia="sv-SE"/>
        </w:rPr>
        <w:t>Es</w:t>
      </w:r>
      <w:r w:rsidR="00B06901" w:rsidRPr="001F0452">
        <w:rPr>
          <w:rFonts w:cs="Times New Roman"/>
          <w:lang w:eastAsia="sv-SE"/>
        </w:rPr>
        <w:t xml:space="preserve"> </w:t>
      </w:r>
      <w:r w:rsidR="00B06901">
        <w:rPr>
          <w:rFonts w:cs="Times New Roman"/>
          <w:lang w:eastAsia="sv-SE"/>
        </w:rPr>
        <w:t>[</w:t>
      </w:r>
      <w:r w:rsidR="00781E09">
        <w:rPr>
          <w:rFonts w:cs="Times New Roman"/>
          <w:lang w:eastAsia="sv-SE"/>
        </w:rPr>
        <w:t>1</w:t>
      </w:r>
      <w:r w:rsidR="001F0452">
        <w:rPr>
          <w:rFonts w:cs="Times New Roman"/>
          <w:lang w:eastAsia="sv-SE"/>
        </w:rPr>
        <w:t>]</w:t>
      </w:r>
      <w:r w:rsidR="00781E09">
        <w:rPr>
          <w:rFonts w:cs="Times New Roman"/>
          <w:lang w:eastAsia="sv-SE"/>
        </w:rPr>
        <w:t>:</w:t>
      </w:r>
      <w:r w:rsidR="00CA3D06">
        <w:rPr>
          <w:rFonts w:cs="Times New Roman"/>
          <w:lang w:eastAsia="sv-SE"/>
        </w:rPr>
        <w:t xml:space="preserve"> </w:t>
      </w:r>
    </w:p>
    <w:p w14:paraId="44DC3236" w14:textId="77777777" w:rsidR="005307BD" w:rsidRPr="005307BD" w:rsidRDefault="005307BD" w:rsidP="00C61A0F">
      <w:pPr>
        <w:jc w:val="both"/>
        <w:rPr>
          <w:rFonts w:cs="Times New Roman"/>
          <w:szCs w:val="20"/>
          <w:highlight w:val="green"/>
        </w:rPr>
      </w:pPr>
      <w:r w:rsidRPr="005307BD">
        <w:rPr>
          <w:rFonts w:cs="Times New Roman"/>
          <w:szCs w:val="20"/>
          <w:highlight w:val="green"/>
        </w:rPr>
        <w:t>Agreement:</w:t>
      </w:r>
    </w:p>
    <w:p w14:paraId="4E7F10F7" w14:textId="77777777" w:rsidR="005307BD" w:rsidRPr="005307BD" w:rsidRDefault="005307BD" w:rsidP="00C61A0F">
      <w:pPr>
        <w:snapToGrid w:val="0"/>
        <w:jc w:val="both"/>
        <w:rPr>
          <w:rFonts w:cs="Times New Roman"/>
          <w:szCs w:val="20"/>
        </w:rPr>
      </w:pPr>
      <w:r w:rsidRPr="005307BD">
        <w:rPr>
          <w:rFonts w:cs="Times New Roman"/>
          <w:szCs w:val="20"/>
        </w:rPr>
        <w:t>Confirm the following working assumption:</w:t>
      </w:r>
    </w:p>
    <w:p w14:paraId="7BBABB47" w14:textId="77777777" w:rsidR="005307BD" w:rsidRPr="005307BD" w:rsidRDefault="005307BD" w:rsidP="00C61A0F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 w:cs="Times New Roman"/>
        </w:rPr>
      </w:pPr>
      <w:r w:rsidRPr="005307BD">
        <w:rPr>
          <w:rFonts w:ascii="Times New Roman" w:hAnsi="Times New Roman" w:cs="Times New Roman"/>
        </w:rPr>
        <w:t>Support at least L1 based signaling for the availability indication of TRS/CSI-RS at the configured occasion(s) to the idle/inactive UEs.</w:t>
      </w:r>
    </w:p>
    <w:p w14:paraId="45AF940B" w14:textId="77777777" w:rsidR="005307BD" w:rsidRPr="005307BD" w:rsidRDefault="005307BD" w:rsidP="00C61A0F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 w:cs="Times New Roman"/>
          <w:lang w:eastAsia="x-none"/>
        </w:rPr>
      </w:pPr>
      <w:r w:rsidRPr="005307BD">
        <w:rPr>
          <w:rFonts w:ascii="Times New Roman" w:hAnsi="Times New Roman" w:cs="Times New Roman"/>
          <w:lang w:eastAsia="x-none"/>
        </w:rPr>
        <w:t>FFS details, including paging DCI and/or PEI for L1 based signaling</w:t>
      </w:r>
    </w:p>
    <w:p w14:paraId="7BCF5092" w14:textId="77777777" w:rsidR="005307BD" w:rsidRPr="005307BD" w:rsidRDefault="005307BD" w:rsidP="00C61A0F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 w:cs="Times New Roman"/>
          <w:lang w:eastAsia="x-none"/>
        </w:rPr>
      </w:pPr>
      <w:r w:rsidRPr="005307BD">
        <w:rPr>
          <w:rFonts w:ascii="Times New Roman" w:hAnsi="Times New Roman" w:cs="Times New Roman"/>
          <w:lang w:eastAsia="x-none"/>
        </w:rPr>
        <w:t>FFS SIB-based signaling/configuration</w:t>
      </w:r>
    </w:p>
    <w:p w14:paraId="5B52E46D" w14:textId="507803F5" w:rsidR="005307BD" w:rsidRPr="005307BD" w:rsidRDefault="005307BD" w:rsidP="00C61A0F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 w:cs="Times New Roman"/>
        </w:rPr>
      </w:pPr>
      <w:r w:rsidRPr="005307BD">
        <w:rPr>
          <w:rFonts w:ascii="Times New Roman" w:hAnsi="Times New Roman" w:cs="Times New Roman"/>
        </w:rPr>
        <w:t xml:space="preserve">Note: It is RAN1 understanding that existing SI update procedure is used for SIB based </w:t>
      </w:r>
      <w:proofErr w:type="spellStart"/>
      <w:r w:rsidRPr="005307BD">
        <w:rPr>
          <w:rFonts w:ascii="Times New Roman" w:hAnsi="Times New Roman" w:cs="Times New Roman"/>
        </w:rPr>
        <w:t>signalling</w:t>
      </w:r>
      <w:proofErr w:type="spellEnd"/>
      <w:r w:rsidR="006402E9">
        <w:rPr>
          <w:rFonts w:ascii="Times New Roman" w:hAnsi="Times New Roman" w:cs="Times New Roman"/>
        </w:rPr>
        <w:t>.</w:t>
      </w:r>
    </w:p>
    <w:p w14:paraId="16121F50" w14:textId="77777777" w:rsidR="005307BD" w:rsidRPr="005307BD" w:rsidRDefault="005307BD" w:rsidP="00C61A0F">
      <w:pPr>
        <w:jc w:val="both"/>
        <w:rPr>
          <w:rFonts w:cs="Times New Roman"/>
          <w:szCs w:val="20"/>
          <w:highlight w:val="green"/>
        </w:rPr>
      </w:pPr>
      <w:r w:rsidRPr="005307BD">
        <w:rPr>
          <w:rFonts w:cs="Times New Roman"/>
          <w:szCs w:val="20"/>
          <w:highlight w:val="green"/>
        </w:rPr>
        <w:t>Agreement:</w:t>
      </w:r>
    </w:p>
    <w:p w14:paraId="50480140" w14:textId="77777777" w:rsidR="005307BD" w:rsidRPr="005307BD" w:rsidRDefault="005307BD" w:rsidP="00C61A0F">
      <w:pPr>
        <w:jc w:val="both"/>
        <w:rPr>
          <w:rFonts w:cs="Times New Roman"/>
          <w:szCs w:val="20"/>
        </w:rPr>
      </w:pPr>
      <w:r w:rsidRPr="005307BD">
        <w:rPr>
          <w:rStyle w:val="Strong"/>
          <w:rFonts w:cs="Times New Roman"/>
          <w:b w:val="0"/>
          <w:bCs w:val="0"/>
          <w:szCs w:val="20"/>
        </w:rPr>
        <w:t>For the information provided by a physical layer availability indication of TRS/CSI-RS at the configured occasion(s) to the idle/inactive UEs, support availability/unavailability information for configured RS resources using a bitmap or codepoint</w:t>
      </w:r>
    </w:p>
    <w:p w14:paraId="7564CF23" w14:textId="77777777" w:rsidR="005307BD" w:rsidRPr="005307BD" w:rsidRDefault="005307BD" w:rsidP="00C61A0F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gram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e.g.</w:t>
      </w:r>
      <w:proofErr w:type="gram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 xml:space="preserve"> using bitmap, where each bit is associated with at least one resource/configuration or a set/group of resources</w:t>
      </w:r>
    </w:p>
    <w:p w14:paraId="376B5838" w14:textId="77777777" w:rsidR="005307BD" w:rsidRPr="005307BD" w:rsidRDefault="005307BD" w:rsidP="00C61A0F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gram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e.g.</w:t>
      </w:r>
      <w:proofErr w:type="gram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 xml:space="preserve"> a codepoint to indicate a state of availability/unavailability for all or some of configured RS resources </w:t>
      </w:r>
    </w:p>
    <w:p w14:paraId="2C242267" w14:textId="77777777" w:rsidR="005307BD" w:rsidRPr="005307BD" w:rsidRDefault="005307BD" w:rsidP="00C61A0F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szCs w:val="20"/>
        </w:rPr>
      </w:pPr>
      <w:r w:rsidRPr="005307BD">
        <w:rPr>
          <w:rStyle w:val="Strong"/>
          <w:rFonts w:eastAsia="Times New Roman" w:cs="Times New Roman"/>
          <w:b w:val="0"/>
          <w:bCs w:val="0"/>
          <w:szCs w:val="20"/>
        </w:rPr>
        <w:t>FFS</w:t>
      </w:r>
      <w:r w:rsidRPr="005307BD">
        <w:rPr>
          <w:rStyle w:val="apple-converted-space"/>
          <w:rFonts w:eastAsia="Times New Roman" w:cs="Times New Roman"/>
          <w:szCs w:val="20"/>
        </w:rPr>
        <w:t> </w:t>
      </w:r>
      <w:r w:rsidRPr="005307BD">
        <w:rPr>
          <w:rStyle w:val="Strong"/>
          <w:rFonts w:eastAsia="Times New Roman" w:cs="Times New Roman"/>
          <w:b w:val="0"/>
          <w:bCs w:val="0"/>
          <w:szCs w:val="20"/>
        </w:rPr>
        <w:t>maximum number of</w:t>
      </w:r>
      <w:r w:rsidRPr="005307BD">
        <w:rPr>
          <w:rStyle w:val="apple-converted-space"/>
          <w:rFonts w:eastAsia="Times New Roman" w:cs="Times New Roman"/>
          <w:szCs w:val="20"/>
        </w:rPr>
        <w:t> </w:t>
      </w:r>
      <w:r w:rsidRPr="005307BD">
        <w:rPr>
          <w:rStyle w:val="Strong"/>
          <w:rFonts w:eastAsia="Times New Roman" w:cs="Times New Roman"/>
          <w:b w:val="0"/>
          <w:bCs w:val="0"/>
          <w:szCs w:val="20"/>
        </w:rPr>
        <w:t>configured RS resources per physical layer availability indication to support.</w:t>
      </w:r>
    </w:p>
    <w:p w14:paraId="01489CE4" w14:textId="77777777" w:rsidR="005307BD" w:rsidRPr="005307BD" w:rsidRDefault="005307BD" w:rsidP="00C61A0F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szCs w:val="20"/>
        </w:rPr>
      </w:pPr>
      <w:r w:rsidRPr="005307BD">
        <w:rPr>
          <w:rStyle w:val="Strong"/>
          <w:rFonts w:eastAsia="Times New Roman" w:cs="Times New Roman"/>
          <w:b w:val="0"/>
          <w:bCs w:val="0"/>
          <w:szCs w:val="20"/>
        </w:rPr>
        <w:t>FFS whether availability/unavailability information is for all or some of configured RS resources</w:t>
      </w:r>
    </w:p>
    <w:p w14:paraId="59B797A4" w14:textId="77777777" w:rsidR="005307BD" w:rsidRPr="005307BD" w:rsidRDefault="005307BD" w:rsidP="00C61A0F">
      <w:pPr>
        <w:jc w:val="both"/>
        <w:rPr>
          <w:rFonts w:eastAsia="Calibri" w:cs="Times New Roman"/>
          <w:szCs w:val="20"/>
        </w:rPr>
      </w:pPr>
    </w:p>
    <w:p w14:paraId="73414CFC" w14:textId="77777777" w:rsidR="005307BD" w:rsidRPr="005307BD" w:rsidRDefault="005307BD" w:rsidP="00C61A0F">
      <w:pPr>
        <w:jc w:val="both"/>
        <w:rPr>
          <w:rFonts w:cs="Times New Roman"/>
          <w:szCs w:val="20"/>
          <w:highlight w:val="green"/>
        </w:rPr>
      </w:pPr>
      <w:r w:rsidRPr="005307BD">
        <w:rPr>
          <w:rFonts w:cs="Times New Roman"/>
          <w:szCs w:val="20"/>
          <w:highlight w:val="green"/>
        </w:rPr>
        <w:t>Agreement:</w:t>
      </w:r>
    </w:p>
    <w:p w14:paraId="2B33661F" w14:textId="77777777" w:rsidR="005307BD" w:rsidRPr="005307BD" w:rsidRDefault="005307BD" w:rsidP="00C61A0F">
      <w:pPr>
        <w:jc w:val="both"/>
        <w:rPr>
          <w:rFonts w:cs="Times New Roman"/>
          <w:szCs w:val="20"/>
        </w:rPr>
      </w:pPr>
      <w:r w:rsidRPr="005307BD">
        <w:rPr>
          <w:rStyle w:val="Strong"/>
          <w:rFonts w:cs="Times New Roman"/>
          <w:b w:val="0"/>
          <w:bCs w:val="0"/>
          <w:szCs w:val="20"/>
        </w:rPr>
        <w:t>Support applicable values for the following configuration parameters as below.</w:t>
      </w:r>
    </w:p>
    <w:p w14:paraId="6DE16F6D" w14:textId="77777777" w:rsidR="005307BD" w:rsidRPr="005307BD" w:rsidRDefault="005307BD" w:rsidP="00C61A0F">
      <w:pPr>
        <w:numPr>
          <w:ilvl w:val="0"/>
          <w:numId w:val="40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spell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powerControlOffsetSS</w:t>
      </w:r>
      <w:proofErr w:type="spell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 xml:space="preserve">: {-3, 0, 3, </w:t>
      </w:r>
      <w:proofErr w:type="gram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6}dB</w:t>
      </w:r>
      <w:proofErr w:type="gramEnd"/>
    </w:p>
    <w:p w14:paraId="7C7CA354" w14:textId="77777777" w:rsidR="005307BD" w:rsidRPr="005307BD" w:rsidRDefault="005307BD" w:rsidP="00C61A0F">
      <w:pPr>
        <w:numPr>
          <w:ilvl w:val="0"/>
          <w:numId w:val="40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spell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scramblingID</w:t>
      </w:r>
      <w:proofErr w:type="spell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: 0 to 1023</w:t>
      </w:r>
    </w:p>
    <w:p w14:paraId="5492BBBC" w14:textId="77777777" w:rsidR="005307BD" w:rsidRPr="005307BD" w:rsidRDefault="005307BD" w:rsidP="00C61A0F">
      <w:pPr>
        <w:numPr>
          <w:ilvl w:val="0"/>
          <w:numId w:val="40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spell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firstOFDMSymbolInTimeDomain</w:t>
      </w:r>
      <w:proofErr w:type="spell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: 0 to 9</w:t>
      </w:r>
      <w:r w:rsidRPr="005307BD">
        <w:rPr>
          <w:rFonts w:eastAsia="Times New Roman" w:cs="Times New Roman"/>
          <w:szCs w:val="20"/>
        </w:rPr>
        <w:t xml:space="preserve"> </w:t>
      </w:r>
    </w:p>
    <w:p w14:paraId="1C38FCA2" w14:textId="77777777" w:rsidR="005307BD" w:rsidRPr="005307BD" w:rsidRDefault="005307BD" w:rsidP="00C61A0F">
      <w:pPr>
        <w:numPr>
          <w:ilvl w:val="1"/>
          <w:numId w:val="40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spell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firstOFDMSymbolInTimeDomain</w:t>
      </w:r>
      <w:proofErr w:type="spell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 xml:space="preserve"> indicates first symbol in a slot, a second symbol in the same slot can be derived implicitly with symbol index as firstOFDMSymbolInTimeDomain+4</w:t>
      </w:r>
    </w:p>
    <w:p w14:paraId="51408474" w14:textId="77777777" w:rsidR="005307BD" w:rsidRPr="005307BD" w:rsidRDefault="005307BD" w:rsidP="00C61A0F">
      <w:pPr>
        <w:numPr>
          <w:ilvl w:val="0"/>
          <w:numId w:val="40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spell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startingRB</w:t>
      </w:r>
      <w:proofErr w:type="spell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: 0 to 274</w:t>
      </w:r>
    </w:p>
    <w:p w14:paraId="3326396C" w14:textId="77777777" w:rsidR="005307BD" w:rsidRPr="005307BD" w:rsidRDefault="005307BD" w:rsidP="00C61A0F">
      <w:pPr>
        <w:numPr>
          <w:ilvl w:val="0"/>
          <w:numId w:val="40"/>
        </w:numPr>
        <w:spacing w:after="0" w:line="240" w:lineRule="auto"/>
        <w:jc w:val="both"/>
        <w:rPr>
          <w:rFonts w:eastAsia="Times New Roman" w:cs="Times New Roman"/>
          <w:szCs w:val="20"/>
        </w:rPr>
      </w:pPr>
      <w:proofErr w:type="spellStart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nrofRBs</w:t>
      </w:r>
      <w:proofErr w:type="spellEnd"/>
      <w:r w:rsidRPr="005307BD">
        <w:rPr>
          <w:rStyle w:val="Strong"/>
          <w:rFonts w:eastAsia="Times New Roman" w:cs="Times New Roman"/>
          <w:b w:val="0"/>
          <w:bCs w:val="0"/>
          <w:szCs w:val="20"/>
        </w:rPr>
        <w:t>: 24 to 276</w:t>
      </w:r>
    </w:p>
    <w:p w14:paraId="5C75B18F" w14:textId="77777777" w:rsidR="005307BD" w:rsidRPr="005307BD" w:rsidRDefault="005307BD" w:rsidP="00C61A0F">
      <w:pPr>
        <w:jc w:val="both"/>
        <w:rPr>
          <w:rFonts w:eastAsia="Calibri" w:cs="Times New Roman"/>
        </w:rPr>
      </w:pPr>
    </w:p>
    <w:p w14:paraId="2A29A62C" w14:textId="77777777" w:rsidR="005307BD" w:rsidRPr="005307BD" w:rsidRDefault="005307BD" w:rsidP="00C61A0F">
      <w:pPr>
        <w:jc w:val="both"/>
        <w:rPr>
          <w:rFonts w:cs="Times New Roman"/>
          <w:szCs w:val="20"/>
          <w:highlight w:val="green"/>
        </w:rPr>
      </w:pPr>
      <w:r w:rsidRPr="005307BD">
        <w:rPr>
          <w:rFonts w:cs="Times New Roman"/>
          <w:szCs w:val="20"/>
          <w:highlight w:val="green"/>
        </w:rPr>
        <w:t>Agreement:</w:t>
      </w:r>
    </w:p>
    <w:p w14:paraId="1AD8BD0E" w14:textId="77777777" w:rsidR="005307BD" w:rsidRPr="005307BD" w:rsidRDefault="005307BD" w:rsidP="00C61A0F">
      <w:pPr>
        <w:jc w:val="both"/>
        <w:rPr>
          <w:rFonts w:cs="Times New Roman"/>
          <w:szCs w:val="20"/>
        </w:rPr>
      </w:pPr>
      <w:r w:rsidRPr="005307BD">
        <w:rPr>
          <w:rFonts w:cs="Times New Roman"/>
          <w:szCs w:val="20"/>
        </w:rPr>
        <w:t>The QCL information of TRS/CSI-RS occasion(s) for idle/inactive UEs is indicated as a SSB index in range of 0 to 63.</w:t>
      </w:r>
    </w:p>
    <w:p w14:paraId="07D9781D" w14:textId="77777777" w:rsidR="005307BD" w:rsidRPr="005307BD" w:rsidRDefault="005307BD" w:rsidP="00C61A0F">
      <w:pPr>
        <w:numPr>
          <w:ilvl w:val="0"/>
          <w:numId w:val="34"/>
        </w:numPr>
        <w:spacing w:after="0" w:line="240" w:lineRule="auto"/>
        <w:ind w:left="1080"/>
        <w:jc w:val="both"/>
        <w:rPr>
          <w:rFonts w:cs="Times New Roman"/>
          <w:szCs w:val="20"/>
        </w:rPr>
      </w:pPr>
      <w:r w:rsidRPr="005307BD">
        <w:rPr>
          <w:rFonts w:cs="Times New Roman"/>
          <w:szCs w:val="20"/>
        </w:rPr>
        <w:t xml:space="preserve">FFS: how the QCL information can be configured, </w:t>
      </w:r>
      <w:proofErr w:type="gramStart"/>
      <w:r w:rsidRPr="005307BD">
        <w:rPr>
          <w:rFonts w:cs="Times New Roman"/>
          <w:szCs w:val="20"/>
        </w:rPr>
        <w:t>e.g.</w:t>
      </w:r>
      <w:proofErr w:type="gramEnd"/>
      <w:r w:rsidRPr="005307BD">
        <w:rPr>
          <w:rFonts w:cs="Times New Roman"/>
          <w:szCs w:val="20"/>
        </w:rPr>
        <w:t xml:space="preserve"> per RS resource set or per configuration</w:t>
      </w:r>
    </w:p>
    <w:p w14:paraId="3CE1A296" w14:textId="77777777" w:rsidR="005307BD" w:rsidRPr="005307BD" w:rsidRDefault="005307BD" w:rsidP="00C61A0F">
      <w:pPr>
        <w:numPr>
          <w:ilvl w:val="0"/>
          <w:numId w:val="34"/>
        </w:numPr>
        <w:spacing w:after="0" w:line="240" w:lineRule="auto"/>
        <w:ind w:left="1080"/>
        <w:jc w:val="both"/>
        <w:rPr>
          <w:rFonts w:cs="Times New Roman"/>
          <w:szCs w:val="20"/>
        </w:rPr>
      </w:pPr>
      <w:r w:rsidRPr="005307BD">
        <w:rPr>
          <w:rFonts w:cs="Times New Roman"/>
          <w:szCs w:val="20"/>
        </w:rPr>
        <w:lastRenderedPageBreak/>
        <w:t>FFS: QCL type, which is predetermined</w:t>
      </w:r>
    </w:p>
    <w:p w14:paraId="37273B38" w14:textId="77777777" w:rsidR="005307BD" w:rsidRPr="005307BD" w:rsidRDefault="005307BD" w:rsidP="00C61A0F">
      <w:pPr>
        <w:jc w:val="both"/>
        <w:rPr>
          <w:rFonts w:cs="Times New Roman"/>
        </w:rPr>
      </w:pPr>
    </w:p>
    <w:p w14:paraId="6286D3CE" w14:textId="77777777" w:rsidR="005307BD" w:rsidRPr="005307BD" w:rsidRDefault="005307BD" w:rsidP="00C61A0F">
      <w:pPr>
        <w:jc w:val="both"/>
        <w:rPr>
          <w:rFonts w:cs="Times New Roman"/>
          <w:szCs w:val="20"/>
          <w:highlight w:val="darkYellow"/>
        </w:rPr>
      </w:pPr>
      <w:r w:rsidRPr="005307BD">
        <w:rPr>
          <w:rStyle w:val="Strong"/>
          <w:rFonts w:cs="Times New Roman"/>
          <w:b w:val="0"/>
          <w:bCs w:val="0"/>
          <w:color w:val="000000"/>
          <w:szCs w:val="20"/>
          <w:highlight w:val="darkYellow"/>
          <w:shd w:val="clear" w:color="auto" w:fill="FFFF00"/>
        </w:rPr>
        <w:t>Working assumption:</w:t>
      </w:r>
    </w:p>
    <w:p w14:paraId="69786E35" w14:textId="77777777" w:rsidR="005307BD" w:rsidRPr="005307BD" w:rsidRDefault="005307BD" w:rsidP="00C61A0F">
      <w:pPr>
        <w:jc w:val="both"/>
        <w:rPr>
          <w:rStyle w:val="Strong"/>
          <w:rFonts w:cs="Times New Roman"/>
          <w:b w:val="0"/>
          <w:bCs w:val="0"/>
          <w:szCs w:val="20"/>
        </w:rPr>
      </w:pPr>
      <w:r w:rsidRPr="005307BD">
        <w:rPr>
          <w:rStyle w:val="Strong"/>
          <w:rFonts w:cs="Times New Roman"/>
          <w:b w:val="0"/>
          <w:bCs w:val="0"/>
          <w:szCs w:val="20"/>
        </w:rPr>
        <w:t>Support paging PDCCH based availability indication of TRS/CSI-RS occasions for idle/inactive UEs.</w:t>
      </w:r>
    </w:p>
    <w:p w14:paraId="4C28E86E" w14:textId="77777777" w:rsidR="005307BD" w:rsidRPr="005307BD" w:rsidRDefault="005307BD" w:rsidP="00C61A0F">
      <w:pPr>
        <w:jc w:val="both"/>
        <w:rPr>
          <w:rStyle w:val="Strong"/>
          <w:rFonts w:cs="Times New Roman"/>
          <w:b w:val="0"/>
          <w:bCs w:val="0"/>
          <w:szCs w:val="20"/>
        </w:rPr>
      </w:pPr>
      <w:r w:rsidRPr="005307BD">
        <w:rPr>
          <w:rStyle w:val="Strong"/>
          <w:rFonts w:cs="Times New Roman"/>
          <w:b w:val="0"/>
          <w:bCs w:val="0"/>
          <w:szCs w:val="20"/>
        </w:rPr>
        <w:t>Support PEI based availability indication of TRS/CSI-RS occasions for idle/inactive UEs at least if PDCCH-based PEI is down-selected.</w:t>
      </w:r>
    </w:p>
    <w:p w14:paraId="5869A37E" w14:textId="77777777" w:rsidR="005307BD" w:rsidRPr="005307BD" w:rsidRDefault="005307BD" w:rsidP="00C61A0F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szCs w:val="20"/>
        </w:rPr>
      </w:pPr>
      <w:r w:rsidRPr="005307BD">
        <w:rPr>
          <w:rStyle w:val="Strong"/>
          <w:rFonts w:eastAsia="Times New Roman" w:cs="Times New Roman"/>
          <w:b w:val="0"/>
          <w:bCs w:val="0"/>
          <w:szCs w:val="20"/>
        </w:rPr>
        <w:t xml:space="preserve">FFS </w:t>
      </w:r>
      <w:r w:rsidRPr="005307BD">
        <w:rPr>
          <w:rStyle w:val="Strong"/>
          <w:rFonts w:eastAsia="Times New Roman" w:cs="Times New Roman"/>
          <w:b w:val="0"/>
          <w:bCs w:val="0"/>
          <w:strike/>
          <w:color w:val="FF0000"/>
          <w:szCs w:val="20"/>
        </w:rPr>
        <w:t>whether and</w:t>
      </w:r>
      <w:r w:rsidRPr="005307BD">
        <w:rPr>
          <w:rStyle w:val="Strong"/>
          <w:rFonts w:eastAsia="Times New Roman" w:cs="Times New Roman"/>
          <w:b w:val="0"/>
          <w:bCs w:val="0"/>
          <w:color w:val="FF0000"/>
          <w:szCs w:val="20"/>
        </w:rPr>
        <w:t xml:space="preserve"> </w:t>
      </w:r>
      <w:r w:rsidRPr="005307BD">
        <w:rPr>
          <w:rStyle w:val="Strong"/>
          <w:rFonts w:eastAsia="Times New Roman" w:cs="Times New Roman"/>
          <w:b w:val="0"/>
          <w:bCs w:val="0"/>
          <w:szCs w:val="20"/>
        </w:rPr>
        <w:t>how to enable/disable L1 based availability indication configurable by SIB</w:t>
      </w:r>
    </w:p>
    <w:p w14:paraId="67B20950" w14:textId="77777777" w:rsidR="005307BD" w:rsidRPr="005307BD" w:rsidRDefault="005307BD" w:rsidP="00C61A0F">
      <w:pPr>
        <w:jc w:val="both"/>
        <w:rPr>
          <w:rFonts w:eastAsia="Calibri" w:cs="Times New Roman"/>
          <w:szCs w:val="20"/>
        </w:rPr>
      </w:pPr>
    </w:p>
    <w:p w14:paraId="341C3B86" w14:textId="77777777" w:rsidR="005307BD" w:rsidRPr="005307BD" w:rsidRDefault="005307BD" w:rsidP="00C61A0F">
      <w:pPr>
        <w:jc w:val="both"/>
        <w:rPr>
          <w:rFonts w:cs="Times New Roman"/>
          <w:szCs w:val="20"/>
          <w:highlight w:val="green"/>
        </w:rPr>
      </w:pPr>
      <w:r w:rsidRPr="005307BD">
        <w:rPr>
          <w:rFonts w:cs="Times New Roman"/>
          <w:szCs w:val="20"/>
          <w:highlight w:val="green"/>
        </w:rPr>
        <w:t>Agreement:</w:t>
      </w:r>
    </w:p>
    <w:p w14:paraId="3A244804" w14:textId="77777777" w:rsidR="005307BD" w:rsidRPr="005307BD" w:rsidRDefault="005307BD" w:rsidP="00C61A0F">
      <w:pPr>
        <w:jc w:val="both"/>
        <w:rPr>
          <w:rFonts w:eastAsia="Calibri" w:cs="Times New Roman"/>
          <w:szCs w:val="20"/>
        </w:rPr>
      </w:pPr>
      <w:r w:rsidRPr="005307BD">
        <w:rPr>
          <w:rFonts w:cs="Times New Roman"/>
          <w:szCs w:val="20"/>
        </w:rPr>
        <w:t>Configuration of TRS/CSI-RS occasion(s) for idle/inactive UEs include:</w:t>
      </w:r>
    </w:p>
    <w:p w14:paraId="1CEB8E1B" w14:textId="77777777" w:rsidR="005307BD" w:rsidRPr="005307BD" w:rsidRDefault="005307BD" w:rsidP="00C61A0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5307BD">
        <w:rPr>
          <w:rFonts w:ascii="Times New Roman" w:hAnsi="Times New Roman" w:cs="Times New Roman"/>
        </w:rPr>
        <w:t>periodicityAndOffset</w:t>
      </w:r>
      <w:proofErr w:type="spellEnd"/>
      <w:r w:rsidRPr="005307BD">
        <w:rPr>
          <w:rFonts w:ascii="Times New Roman" w:hAnsi="Times New Roman" w:cs="Times New Roman"/>
        </w:rPr>
        <w:t xml:space="preserve"> </w:t>
      </w:r>
      <w:r w:rsidRPr="005307BD">
        <w:rPr>
          <w:rFonts w:ascii="Times New Roman" w:hAnsi="Times New Roman" w:cs="Times New Roman"/>
          <w:shd w:val="clear" w:color="auto" w:fill="FFFFFF"/>
        </w:rPr>
        <w:t>{10, 20, 40, 80} ms</w:t>
      </w:r>
    </w:p>
    <w:p w14:paraId="13B774AF" w14:textId="77777777" w:rsidR="005307BD" w:rsidRPr="005307BD" w:rsidRDefault="005307BD" w:rsidP="00C61A0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5307BD">
        <w:rPr>
          <w:rFonts w:ascii="Times New Roman" w:hAnsi="Times New Roman" w:cs="Times New Roman"/>
        </w:rPr>
        <w:t>frequencyDomainAllocation</w:t>
      </w:r>
      <w:proofErr w:type="spellEnd"/>
      <w:r w:rsidRPr="005307BD">
        <w:rPr>
          <w:rFonts w:ascii="Times New Roman" w:hAnsi="Times New Roman" w:cs="Times New Roman"/>
        </w:rPr>
        <w:t xml:space="preserve"> for row1 with applicable values from {0, 1, 2, 3} to indicate the offset of the first RE to RE#0 in </w:t>
      </w:r>
      <w:proofErr w:type="gramStart"/>
      <w:r w:rsidRPr="005307BD">
        <w:rPr>
          <w:rFonts w:ascii="Times New Roman" w:hAnsi="Times New Roman" w:cs="Times New Roman"/>
        </w:rPr>
        <w:t>a</w:t>
      </w:r>
      <w:proofErr w:type="gramEnd"/>
      <w:r w:rsidRPr="005307BD">
        <w:rPr>
          <w:rFonts w:ascii="Times New Roman" w:hAnsi="Times New Roman" w:cs="Times New Roman"/>
        </w:rPr>
        <w:t xml:space="preserve"> RB</w:t>
      </w:r>
    </w:p>
    <w:p w14:paraId="00040D02" w14:textId="77777777" w:rsidR="005307BD" w:rsidRPr="005307BD" w:rsidRDefault="005307BD" w:rsidP="00C61A0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</w:rPr>
      </w:pPr>
      <w:r w:rsidRPr="005307BD">
        <w:rPr>
          <w:rFonts w:ascii="Times New Roman" w:hAnsi="Times New Roman" w:cs="Times New Roman"/>
        </w:rPr>
        <w:t>FFS Configuration index</w:t>
      </w:r>
    </w:p>
    <w:p w14:paraId="3673B861" w14:textId="77777777" w:rsidR="005307BD" w:rsidRPr="005307BD" w:rsidRDefault="005307BD" w:rsidP="00C61A0F">
      <w:pPr>
        <w:pStyle w:val="ListParagraph"/>
        <w:numPr>
          <w:ilvl w:val="1"/>
          <w:numId w:val="36"/>
        </w:numPr>
        <w:spacing w:line="240" w:lineRule="auto"/>
        <w:jc w:val="both"/>
        <w:rPr>
          <w:rFonts w:ascii="Times New Roman" w:hAnsi="Times New Roman" w:cs="Times New Roman"/>
        </w:rPr>
      </w:pPr>
      <w:r w:rsidRPr="005307BD">
        <w:rPr>
          <w:rFonts w:ascii="Times New Roman" w:hAnsi="Times New Roman" w:cs="Times New Roman"/>
        </w:rPr>
        <w:t xml:space="preserve">details, </w:t>
      </w:r>
    </w:p>
    <w:p w14:paraId="107532FD" w14:textId="77777777" w:rsidR="005307BD" w:rsidRPr="005307BD" w:rsidRDefault="005307BD" w:rsidP="00C61A0F">
      <w:pPr>
        <w:pStyle w:val="ListParagraph"/>
        <w:numPr>
          <w:ilvl w:val="2"/>
          <w:numId w:val="36"/>
        </w:num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5307BD">
        <w:rPr>
          <w:rFonts w:ascii="Times New Roman" w:hAnsi="Times New Roman" w:cs="Times New Roman"/>
        </w:rPr>
        <w:t>E.g.</w:t>
      </w:r>
      <w:proofErr w:type="gramEnd"/>
      <w:r w:rsidRPr="005307BD">
        <w:rPr>
          <w:rFonts w:ascii="Times New Roman" w:hAnsi="Times New Roman" w:cs="Times New Roman"/>
        </w:rPr>
        <w:t xml:space="preserve"> Per resource or resource set or group of resource sets</w:t>
      </w:r>
    </w:p>
    <w:p w14:paraId="7B31DBC3" w14:textId="77777777" w:rsidR="005307BD" w:rsidRPr="005307BD" w:rsidRDefault="005307BD" w:rsidP="00C61A0F">
      <w:pPr>
        <w:pStyle w:val="ListParagraph"/>
        <w:numPr>
          <w:ilvl w:val="2"/>
          <w:numId w:val="36"/>
        </w:num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5307BD">
        <w:rPr>
          <w:rFonts w:ascii="Times New Roman" w:hAnsi="Times New Roman" w:cs="Times New Roman"/>
        </w:rPr>
        <w:t>E.g.</w:t>
      </w:r>
      <w:proofErr w:type="gramEnd"/>
      <w:r w:rsidRPr="005307BD">
        <w:rPr>
          <w:rFonts w:ascii="Times New Roman" w:hAnsi="Times New Roman" w:cs="Times New Roman"/>
        </w:rPr>
        <w:t xml:space="preserve"> explicit or implicit indication based on QCL source </w:t>
      </w:r>
    </w:p>
    <w:p w14:paraId="42C8CF76" w14:textId="77777777" w:rsidR="005307BD" w:rsidRPr="005307BD" w:rsidRDefault="005307BD" w:rsidP="00C61A0F">
      <w:pPr>
        <w:jc w:val="both"/>
        <w:rPr>
          <w:rFonts w:cs="Times New Roman"/>
        </w:rPr>
      </w:pPr>
    </w:p>
    <w:p w14:paraId="2CCBB304" w14:textId="77777777" w:rsidR="005307BD" w:rsidRPr="005307BD" w:rsidRDefault="005307BD" w:rsidP="00C61A0F">
      <w:pPr>
        <w:jc w:val="both"/>
        <w:rPr>
          <w:rFonts w:cs="Times New Roman"/>
          <w:szCs w:val="20"/>
        </w:rPr>
      </w:pPr>
      <w:r w:rsidRPr="005307BD">
        <w:rPr>
          <w:rFonts w:cs="Times New Roman"/>
          <w:szCs w:val="20"/>
          <w:highlight w:val="green"/>
        </w:rPr>
        <w:t>Agreement</w:t>
      </w:r>
      <w:r w:rsidRPr="005307BD">
        <w:rPr>
          <w:rFonts w:cs="Times New Roman"/>
          <w:szCs w:val="20"/>
        </w:rPr>
        <w:t>:</w:t>
      </w:r>
    </w:p>
    <w:p w14:paraId="1D9F6F6E" w14:textId="77777777" w:rsidR="005307BD" w:rsidRPr="005307BD" w:rsidRDefault="005307BD" w:rsidP="00C61A0F">
      <w:pPr>
        <w:snapToGrid w:val="0"/>
        <w:jc w:val="both"/>
        <w:rPr>
          <w:rFonts w:eastAsia="Calibri" w:cs="Times New Roman"/>
          <w:szCs w:val="20"/>
        </w:rPr>
      </w:pPr>
      <w:r w:rsidRPr="005307BD">
        <w:rPr>
          <w:rFonts w:cs="Times New Roman"/>
          <w:szCs w:val="20"/>
        </w:rPr>
        <w:t xml:space="preserve">Further study supporting SIB based </w:t>
      </w:r>
      <w:proofErr w:type="spellStart"/>
      <w:r w:rsidRPr="005307BD">
        <w:rPr>
          <w:rFonts w:cs="Times New Roman"/>
          <w:szCs w:val="20"/>
        </w:rPr>
        <w:t>signalling</w:t>
      </w:r>
      <w:proofErr w:type="spellEnd"/>
      <w:r w:rsidRPr="005307BD">
        <w:rPr>
          <w:rFonts w:cs="Times New Roman"/>
          <w:szCs w:val="20"/>
        </w:rPr>
        <w:t xml:space="preserve"> for availability information of TRS/CSI-RS occasions for idle/inactive UEs at least based on the presence/absence of the configuration of the TRS/CSI-RS occasion in SIB_X in case L1 based availability indication is not configured.</w:t>
      </w:r>
    </w:p>
    <w:p w14:paraId="088293AD" w14:textId="0412B0F9" w:rsidR="005307BD" w:rsidRPr="005307BD" w:rsidRDefault="005307BD" w:rsidP="00C61A0F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5307BD">
        <w:rPr>
          <w:rFonts w:ascii="Times New Roman" w:hAnsi="Times New Roman" w:cs="Times New Roman"/>
        </w:rPr>
        <w:t xml:space="preserve">FFS whether and how SIB based </w:t>
      </w:r>
      <w:proofErr w:type="spellStart"/>
      <w:r w:rsidRPr="005307BD">
        <w:rPr>
          <w:rFonts w:ascii="Times New Roman" w:hAnsi="Times New Roman" w:cs="Times New Roman"/>
        </w:rPr>
        <w:t>signalling</w:t>
      </w:r>
      <w:proofErr w:type="spellEnd"/>
      <w:r w:rsidRPr="005307BD">
        <w:rPr>
          <w:rFonts w:ascii="Times New Roman" w:hAnsi="Times New Roman" w:cs="Times New Roman"/>
        </w:rPr>
        <w:t xml:space="preserve"> and L1 based </w:t>
      </w:r>
      <w:proofErr w:type="spellStart"/>
      <w:r w:rsidRPr="005307BD">
        <w:rPr>
          <w:rFonts w:ascii="Times New Roman" w:hAnsi="Times New Roman" w:cs="Times New Roman"/>
        </w:rPr>
        <w:t>signalling</w:t>
      </w:r>
      <w:proofErr w:type="spellEnd"/>
      <w:r w:rsidRPr="005307BD">
        <w:rPr>
          <w:rFonts w:ascii="Times New Roman" w:hAnsi="Times New Roman" w:cs="Times New Roman"/>
        </w:rPr>
        <w:t xml:space="preserve"> can be configured simultaneously</w:t>
      </w:r>
    </w:p>
    <w:p w14:paraId="4FDCD2CD" w14:textId="392468FB" w:rsidR="009A4211" w:rsidRPr="005307BD" w:rsidRDefault="009A4211" w:rsidP="00C61A0F">
      <w:pPr>
        <w:spacing w:after="0" w:line="240" w:lineRule="auto"/>
        <w:ind w:left="720"/>
        <w:jc w:val="both"/>
        <w:rPr>
          <w:rFonts w:cs="Times New Roman"/>
        </w:rPr>
      </w:pPr>
    </w:p>
    <w:p w14:paraId="7925CAF7" w14:textId="77777777" w:rsidR="007A7AC8" w:rsidRPr="005307BD" w:rsidRDefault="007A7AC8" w:rsidP="00C61A0F">
      <w:pPr>
        <w:jc w:val="both"/>
        <w:rPr>
          <w:rFonts w:cs="Times New Roman"/>
          <w:szCs w:val="20"/>
        </w:rPr>
      </w:pPr>
    </w:p>
    <w:p w14:paraId="4324289D" w14:textId="4D162CA9" w:rsidR="00B55F0D" w:rsidRPr="005307BD" w:rsidRDefault="00B55F0D" w:rsidP="00C61A0F">
      <w:pPr>
        <w:jc w:val="both"/>
        <w:rPr>
          <w:rFonts w:cs="Times New Roman"/>
          <w:lang w:eastAsia="sv-SE"/>
        </w:rPr>
      </w:pPr>
      <w:r w:rsidRPr="005307BD">
        <w:rPr>
          <w:rFonts w:cs="Times New Roman"/>
          <w:lang w:eastAsia="sv-SE"/>
        </w:rPr>
        <w:t xml:space="preserve">In this contribution, we present our views </w:t>
      </w:r>
      <w:r w:rsidR="007A7AC8" w:rsidRPr="005307BD">
        <w:rPr>
          <w:rFonts w:cs="Times New Roman"/>
          <w:lang w:eastAsia="sv-SE"/>
        </w:rPr>
        <w:t xml:space="preserve">on several remaining aspects of TRS/CSI-RS </w:t>
      </w:r>
      <w:r w:rsidR="007468DB" w:rsidRPr="005307BD">
        <w:rPr>
          <w:rFonts w:cs="Times New Roman"/>
          <w:lang w:eastAsia="sv-SE"/>
        </w:rPr>
        <w:t>occasions for idle/inactive UEs.</w:t>
      </w:r>
    </w:p>
    <w:p w14:paraId="66BC32AC" w14:textId="77777777" w:rsidR="007468DB" w:rsidRDefault="007468DB" w:rsidP="00911170">
      <w:pPr>
        <w:jc w:val="both"/>
        <w:rPr>
          <w:rFonts w:cs="Times New Roman"/>
          <w:lang w:eastAsia="sv-SE"/>
        </w:rPr>
      </w:pPr>
    </w:p>
    <w:p w14:paraId="1FDB973A" w14:textId="6CC8006F" w:rsidR="006938C6" w:rsidRPr="00AF5422" w:rsidRDefault="00DB619E" w:rsidP="00AF5422">
      <w:pPr>
        <w:pStyle w:val="Heading1"/>
        <w:spacing w:after="240"/>
        <w:rPr>
          <w:szCs w:val="32"/>
        </w:rPr>
      </w:pPr>
      <w:r>
        <w:rPr>
          <w:szCs w:val="32"/>
        </w:rPr>
        <w:t>Discussion</w:t>
      </w:r>
    </w:p>
    <w:p w14:paraId="6BD2305B" w14:textId="1CF3F65E" w:rsidR="00AF5422" w:rsidRDefault="008A4AFE" w:rsidP="00911170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SIB</w:t>
      </w:r>
      <w:r w:rsidR="00AF5422">
        <w:rPr>
          <w:rFonts w:cs="Times New Roman"/>
          <w:color w:val="000000"/>
        </w:rPr>
        <w:t>-</w:t>
      </w:r>
      <w:r>
        <w:rPr>
          <w:rFonts w:cs="Times New Roman"/>
          <w:color w:val="000000"/>
        </w:rPr>
        <w:t xml:space="preserve">based signaling of the availability </w:t>
      </w:r>
      <w:r w:rsidR="00C61A0F">
        <w:rPr>
          <w:rFonts w:cs="Times New Roman"/>
          <w:color w:val="000000"/>
        </w:rPr>
        <w:t>has been discussed</w:t>
      </w:r>
      <w:r w:rsidR="00AF5422">
        <w:rPr>
          <w:rFonts w:cs="Times New Roman"/>
          <w:color w:val="000000"/>
        </w:rPr>
        <w:t xml:space="preserve"> but the advantages of this scheme are not very clear. If SIB update procedure is triggered </w:t>
      </w:r>
      <w:r w:rsidR="006E2238">
        <w:rPr>
          <w:rFonts w:cs="Times New Roman"/>
          <w:color w:val="000000"/>
        </w:rPr>
        <w:t>e</w:t>
      </w:r>
      <w:r w:rsidR="00AF5422">
        <w:rPr>
          <w:rFonts w:cs="Times New Roman"/>
          <w:color w:val="000000"/>
        </w:rPr>
        <w:t xml:space="preserve">very time availability changes, this would </w:t>
      </w:r>
      <w:r w:rsidR="005274CF">
        <w:rPr>
          <w:rFonts w:cs="Times New Roman"/>
          <w:color w:val="000000"/>
        </w:rPr>
        <w:t>un</w:t>
      </w:r>
      <w:r>
        <w:rPr>
          <w:rFonts w:cs="Times New Roman"/>
          <w:color w:val="000000"/>
        </w:rPr>
        <w:t>necessarily increase UE power consumption</w:t>
      </w:r>
      <w:r w:rsidR="00AF5422">
        <w:rPr>
          <w:rFonts w:cs="Times New Roman"/>
          <w:color w:val="000000"/>
        </w:rPr>
        <w:t xml:space="preserve">; and the </w:t>
      </w:r>
      <w:r>
        <w:rPr>
          <w:rFonts w:cs="Times New Roman"/>
          <w:color w:val="000000"/>
        </w:rPr>
        <w:t xml:space="preserve">power consumption would </w:t>
      </w:r>
      <w:r w:rsidR="008A28A2">
        <w:rPr>
          <w:rFonts w:cs="Times New Roman"/>
          <w:color w:val="000000"/>
        </w:rPr>
        <w:t xml:space="preserve">increase with the rate </w:t>
      </w:r>
      <w:r w:rsidR="00AF5422">
        <w:rPr>
          <w:rFonts w:cs="Times New Roman"/>
          <w:color w:val="000000"/>
        </w:rPr>
        <w:t xml:space="preserve">of update. It has been observed that in the intervals the UE does not have the most recent availability information from L1 (e.g., after cell re-selection, or after entering idle/inactive mode) the SIB indication can be used; however, the impact of such intervals on the total power saving seems very small. </w:t>
      </w:r>
    </w:p>
    <w:p w14:paraId="0E5F18C7" w14:textId="720C4F6E" w:rsidR="008A4AFE" w:rsidRDefault="008A4AFE" w:rsidP="00911170">
      <w:pPr>
        <w:jc w:val="both"/>
        <w:rPr>
          <w:rFonts w:cs="Times New Roman"/>
          <w:b/>
          <w:bCs/>
          <w:color w:val="000000"/>
        </w:rPr>
      </w:pPr>
      <w:r w:rsidRPr="008A4AFE">
        <w:rPr>
          <w:rFonts w:cs="Times New Roman"/>
          <w:b/>
          <w:bCs/>
          <w:color w:val="000000"/>
        </w:rPr>
        <w:t xml:space="preserve">Proposal </w:t>
      </w:r>
      <w:r w:rsidR="00AF5422">
        <w:rPr>
          <w:rFonts w:cs="Times New Roman"/>
          <w:b/>
          <w:bCs/>
          <w:color w:val="000000"/>
        </w:rPr>
        <w:t>1</w:t>
      </w:r>
      <w:r w:rsidRPr="008A4AFE">
        <w:rPr>
          <w:rFonts w:cs="Times New Roman"/>
          <w:b/>
          <w:bCs/>
          <w:color w:val="000000"/>
        </w:rPr>
        <w:t>: SIB-based signaling of availability indication is not supported.</w:t>
      </w:r>
    </w:p>
    <w:p w14:paraId="5D503023" w14:textId="77777777" w:rsidR="00DE2A91" w:rsidRDefault="00DE2A91" w:rsidP="00911170">
      <w:pPr>
        <w:jc w:val="both"/>
        <w:rPr>
          <w:rFonts w:cs="Times New Roman"/>
          <w:b/>
          <w:bCs/>
          <w:color w:val="000000"/>
        </w:rPr>
      </w:pPr>
    </w:p>
    <w:p w14:paraId="15AFC408" w14:textId="77777777" w:rsidR="00AF5422" w:rsidRDefault="00AF5422" w:rsidP="00AF5422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The availability information can be carried using a bitmap where each bit is associated to at least one resource or a group of resources. This would ensure that the idle/inactive mode UE gets informed about the status of all resources and would increase the probability of having at least one available resource.</w:t>
      </w:r>
    </w:p>
    <w:p w14:paraId="42D58DDA" w14:textId="495B1A0B" w:rsidR="00AF5422" w:rsidRDefault="00AF5422" w:rsidP="00911170">
      <w:pPr>
        <w:jc w:val="both"/>
        <w:rPr>
          <w:rFonts w:cs="Times New Roman"/>
          <w:b/>
          <w:bCs/>
          <w:color w:val="000000"/>
        </w:rPr>
      </w:pPr>
      <w:r w:rsidRPr="006938C6">
        <w:rPr>
          <w:rFonts w:cs="Times New Roman"/>
          <w:b/>
          <w:bCs/>
          <w:color w:val="000000"/>
        </w:rPr>
        <w:t xml:space="preserve">Proposal 2: Availability is indicated using a bitmap where each bit </w:t>
      </w:r>
      <w:r w:rsidR="005C0473">
        <w:rPr>
          <w:rFonts w:cs="Times New Roman"/>
          <w:b/>
          <w:bCs/>
          <w:color w:val="000000"/>
        </w:rPr>
        <w:t xml:space="preserve">is </w:t>
      </w:r>
      <w:r w:rsidRPr="006938C6">
        <w:rPr>
          <w:rFonts w:cs="Times New Roman"/>
          <w:b/>
          <w:bCs/>
          <w:color w:val="000000"/>
        </w:rPr>
        <w:t xml:space="preserve">associated to a group of (including one) resources. </w:t>
      </w:r>
    </w:p>
    <w:p w14:paraId="24570A00" w14:textId="4443E821" w:rsidR="00AF5422" w:rsidRDefault="00AF5422" w:rsidP="00911170">
      <w:pPr>
        <w:jc w:val="both"/>
        <w:rPr>
          <w:rFonts w:cs="Times New Roman"/>
          <w:color w:val="000000"/>
        </w:rPr>
      </w:pPr>
      <w:r w:rsidRPr="00AF5422">
        <w:rPr>
          <w:rFonts w:cs="Times New Roman"/>
          <w:color w:val="000000"/>
        </w:rPr>
        <w:lastRenderedPageBreak/>
        <w:t xml:space="preserve">The availability indication can be valid for a given amount of time (e.g., </w:t>
      </w:r>
      <w:proofErr w:type="gramStart"/>
      <w:r w:rsidRPr="00AF5422">
        <w:rPr>
          <w:rFonts w:cs="Times New Roman"/>
          <w:color w:val="000000"/>
        </w:rPr>
        <w:t>a number of</w:t>
      </w:r>
      <w:proofErr w:type="gramEnd"/>
      <w:r w:rsidRPr="00AF5422">
        <w:rPr>
          <w:rFonts w:cs="Times New Roman"/>
          <w:color w:val="000000"/>
        </w:rPr>
        <w:t xml:space="preserve"> POs)</w:t>
      </w:r>
      <w:r>
        <w:rPr>
          <w:rFonts w:cs="Times New Roman"/>
          <w:color w:val="000000"/>
        </w:rPr>
        <w:t xml:space="preserve">. If the validity time is signaled in L1, this would reduce the number of available bits for </w:t>
      </w:r>
      <w:r w:rsidR="00F756F3">
        <w:rPr>
          <w:rFonts w:cs="Times New Roman"/>
          <w:color w:val="000000"/>
        </w:rPr>
        <w:t>availability indication. So, configuration of the validity time</w:t>
      </w:r>
      <w:r w:rsidR="007D79D9">
        <w:rPr>
          <w:rFonts w:cs="Times New Roman"/>
          <w:color w:val="000000"/>
        </w:rPr>
        <w:t xml:space="preserve"> is preferable</w:t>
      </w:r>
      <w:r w:rsidR="00F756F3">
        <w:rPr>
          <w:rFonts w:cs="Times New Roman"/>
          <w:color w:val="000000"/>
        </w:rPr>
        <w:t>.</w:t>
      </w:r>
    </w:p>
    <w:p w14:paraId="34B8DEC9" w14:textId="66C7B74E" w:rsidR="00F756F3" w:rsidRDefault="00F756F3" w:rsidP="00911170">
      <w:pPr>
        <w:jc w:val="both"/>
        <w:rPr>
          <w:rFonts w:cs="Times New Roman"/>
          <w:b/>
          <w:bCs/>
          <w:color w:val="000000"/>
        </w:rPr>
      </w:pPr>
      <w:r w:rsidRPr="00F756F3">
        <w:rPr>
          <w:rFonts w:cs="Times New Roman"/>
          <w:b/>
          <w:bCs/>
          <w:color w:val="000000"/>
        </w:rPr>
        <w:t>Proposal 3: Validity time</w:t>
      </w:r>
      <w:r w:rsidR="000141F2">
        <w:rPr>
          <w:rFonts w:cs="Times New Roman"/>
          <w:b/>
          <w:bCs/>
          <w:color w:val="000000"/>
        </w:rPr>
        <w:t xml:space="preserve"> of the availability indication</w:t>
      </w:r>
      <w:r w:rsidRPr="00F756F3">
        <w:rPr>
          <w:rFonts w:cs="Times New Roman"/>
          <w:b/>
          <w:bCs/>
          <w:color w:val="000000"/>
        </w:rPr>
        <w:t xml:space="preserve"> is configured by higher layers.</w:t>
      </w:r>
    </w:p>
    <w:p w14:paraId="1DCD225D" w14:textId="61AC140A" w:rsidR="00F756F3" w:rsidRDefault="00F756F3" w:rsidP="00911170">
      <w:pPr>
        <w:jc w:val="both"/>
        <w:rPr>
          <w:rFonts w:cs="Times New Roman"/>
          <w:b/>
          <w:bCs/>
          <w:color w:val="000000"/>
        </w:rPr>
      </w:pPr>
    </w:p>
    <w:p w14:paraId="19F0A3C1" w14:textId="2F94945C" w:rsidR="00F756F3" w:rsidRPr="001705FA" w:rsidRDefault="00F756F3" w:rsidP="001705FA">
      <w:pPr>
        <w:rPr>
          <w:rFonts w:cs="Times New Roman"/>
          <w:color w:val="000000"/>
        </w:rPr>
      </w:pPr>
      <w:r w:rsidRPr="001705FA">
        <w:rPr>
          <w:rFonts w:cs="Times New Roman"/>
          <w:color w:val="000000"/>
        </w:rPr>
        <w:t>It has been agreed that the layer configuration of QCL information of TRS/CSI-RS occasion(s) is indicated as a SSB index in range of 0 to 63. The QCL information can be provided per RS resource and may include QCL-type {</w:t>
      </w:r>
      <w:proofErr w:type="spellStart"/>
      <w:r w:rsidRPr="001705FA">
        <w:rPr>
          <w:rFonts w:cs="Times New Roman"/>
          <w:color w:val="000000"/>
        </w:rPr>
        <w:t>typeA</w:t>
      </w:r>
      <w:proofErr w:type="spellEnd"/>
      <w:r w:rsidRPr="001705FA">
        <w:rPr>
          <w:rFonts w:cs="Times New Roman"/>
          <w:color w:val="000000"/>
        </w:rPr>
        <w:t xml:space="preserve">, </w:t>
      </w:r>
      <w:proofErr w:type="spellStart"/>
      <w:r w:rsidRPr="001705FA">
        <w:rPr>
          <w:rFonts w:cs="Times New Roman"/>
          <w:color w:val="000000"/>
        </w:rPr>
        <w:t>typeB</w:t>
      </w:r>
      <w:proofErr w:type="spellEnd"/>
      <w:r w:rsidRPr="001705FA">
        <w:rPr>
          <w:rFonts w:cs="Times New Roman"/>
          <w:color w:val="000000"/>
        </w:rPr>
        <w:t xml:space="preserve">, </w:t>
      </w:r>
      <w:proofErr w:type="spellStart"/>
      <w:r w:rsidRPr="001705FA">
        <w:rPr>
          <w:rFonts w:cs="Times New Roman"/>
          <w:color w:val="000000"/>
        </w:rPr>
        <w:t>typeC</w:t>
      </w:r>
      <w:proofErr w:type="spellEnd"/>
      <w:r w:rsidRPr="001705FA">
        <w:rPr>
          <w:rFonts w:cs="Times New Roman"/>
          <w:color w:val="000000"/>
        </w:rPr>
        <w:t xml:space="preserve">, </w:t>
      </w:r>
      <w:proofErr w:type="spellStart"/>
      <w:r w:rsidRPr="001705FA">
        <w:rPr>
          <w:rFonts w:cs="Times New Roman"/>
          <w:color w:val="000000"/>
        </w:rPr>
        <w:t>typeD</w:t>
      </w:r>
      <w:proofErr w:type="spellEnd"/>
      <w:r w:rsidRPr="001705FA">
        <w:rPr>
          <w:rFonts w:cs="Times New Roman"/>
          <w:color w:val="000000"/>
        </w:rPr>
        <w:t>}.</w:t>
      </w:r>
    </w:p>
    <w:p w14:paraId="788B75CD" w14:textId="31EBEF34" w:rsidR="00AF5422" w:rsidRPr="001705FA" w:rsidRDefault="00F756F3" w:rsidP="001705FA">
      <w:pPr>
        <w:rPr>
          <w:rFonts w:cs="Times New Roman"/>
          <w:b/>
          <w:bCs/>
          <w:color w:val="000000"/>
        </w:rPr>
      </w:pPr>
      <w:r w:rsidRPr="001705FA">
        <w:rPr>
          <w:rFonts w:cs="Times New Roman"/>
          <w:b/>
          <w:bCs/>
          <w:color w:val="000000"/>
        </w:rPr>
        <w:t>Proposal 4: QCL information is provided per RS resource for TRS/CSI-RS occasion(s).</w:t>
      </w:r>
    </w:p>
    <w:p w14:paraId="44B11F89" w14:textId="25573916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14085643" w14:textId="6884F76D" w:rsidR="000141F2" w:rsidRDefault="00161D17" w:rsidP="000141F2">
      <w:pPr>
        <w:jc w:val="both"/>
        <w:rPr>
          <w:rFonts w:cs="Times New Roman"/>
          <w:lang w:eastAsia="sv-SE"/>
        </w:rPr>
      </w:pPr>
      <w:r w:rsidRPr="000A14C2">
        <w:rPr>
          <w:rFonts w:eastAsia="Arial Unicode MS" w:cs="Times New Roman"/>
        </w:rPr>
        <w:t xml:space="preserve">In this contribution, </w:t>
      </w:r>
      <w:r w:rsidR="000141F2" w:rsidRPr="005307BD">
        <w:rPr>
          <w:rFonts w:cs="Times New Roman"/>
          <w:lang w:eastAsia="sv-SE"/>
        </w:rPr>
        <w:t>several remaining aspects of TRS/CSI-RS occasions for idle/inactive UEs</w:t>
      </w:r>
      <w:r w:rsidR="000141F2">
        <w:rPr>
          <w:rFonts w:cs="Times New Roman"/>
          <w:lang w:eastAsia="sv-SE"/>
        </w:rPr>
        <w:t xml:space="preserve"> have been discussed. The following are proposed: </w:t>
      </w:r>
    </w:p>
    <w:p w14:paraId="50150A0E" w14:textId="77777777" w:rsidR="00DE2A91" w:rsidRPr="005307BD" w:rsidRDefault="00DE2A91" w:rsidP="000141F2">
      <w:pPr>
        <w:jc w:val="both"/>
        <w:rPr>
          <w:rFonts w:cs="Times New Roman"/>
          <w:lang w:eastAsia="sv-SE"/>
        </w:rPr>
      </w:pPr>
    </w:p>
    <w:p w14:paraId="61D9F4C3" w14:textId="02D5B213" w:rsidR="000141F2" w:rsidRDefault="000141F2" w:rsidP="000141F2">
      <w:pPr>
        <w:jc w:val="both"/>
        <w:rPr>
          <w:rFonts w:cs="Times New Roman"/>
          <w:b/>
          <w:bCs/>
          <w:color w:val="000000"/>
        </w:rPr>
      </w:pPr>
      <w:r w:rsidRPr="008A4AFE">
        <w:rPr>
          <w:rFonts w:cs="Times New Roman"/>
          <w:b/>
          <w:bCs/>
          <w:color w:val="000000"/>
        </w:rPr>
        <w:t xml:space="preserve">Proposal </w:t>
      </w:r>
      <w:r>
        <w:rPr>
          <w:rFonts w:cs="Times New Roman"/>
          <w:b/>
          <w:bCs/>
          <w:color w:val="000000"/>
        </w:rPr>
        <w:t>1</w:t>
      </w:r>
      <w:r w:rsidRPr="008A4AFE">
        <w:rPr>
          <w:rFonts w:cs="Times New Roman"/>
          <w:b/>
          <w:bCs/>
          <w:color w:val="000000"/>
        </w:rPr>
        <w:t>: SIB-based signaling of availability indication is not supported.</w:t>
      </w:r>
    </w:p>
    <w:p w14:paraId="0ADE82DC" w14:textId="6EC72307" w:rsidR="000141F2" w:rsidRDefault="000141F2" w:rsidP="000141F2">
      <w:pPr>
        <w:jc w:val="both"/>
        <w:rPr>
          <w:rFonts w:cs="Times New Roman"/>
          <w:b/>
          <w:bCs/>
          <w:color w:val="000000"/>
        </w:rPr>
      </w:pPr>
      <w:r w:rsidRPr="006938C6">
        <w:rPr>
          <w:rFonts w:cs="Times New Roman"/>
          <w:b/>
          <w:bCs/>
          <w:color w:val="000000"/>
        </w:rPr>
        <w:t xml:space="preserve">Proposal 2: Availability is indicated using a bitmap where each bit </w:t>
      </w:r>
      <w:r w:rsidR="002D04E4">
        <w:rPr>
          <w:rFonts w:cs="Times New Roman"/>
          <w:b/>
          <w:bCs/>
          <w:color w:val="000000"/>
        </w:rPr>
        <w:t xml:space="preserve">is </w:t>
      </w:r>
      <w:r w:rsidRPr="006938C6">
        <w:rPr>
          <w:rFonts w:cs="Times New Roman"/>
          <w:b/>
          <w:bCs/>
          <w:color w:val="000000"/>
        </w:rPr>
        <w:t xml:space="preserve">associated to a group of (including one) resources. </w:t>
      </w:r>
    </w:p>
    <w:p w14:paraId="6DA2C8AC" w14:textId="46F1DFA3" w:rsidR="000141F2" w:rsidRDefault="000141F2" w:rsidP="000141F2">
      <w:pPr>
        <w:jc w:val="both"/>
        <w:rPr>
          <w:rFonts w:cs="Times New Roman"/>
          <w:b/>
          <w:bCs/>
          <w:color w:val="000000"/>
        </w:rPr>
      </w:pPr>
      <w:r w:rsidRPr="00F756F3">
        <w:rPr>
          <w:rFonts w:cs="Times New Roman"/>
          <w:b/>
          <w:bCs/>
          <w:color w:val="000000"/>
        </w:rPr>
        <w:t xml:space="preserve">Proposal 3: Validity time </w:t>
      </w:r>
      <w:r>
        <w:rPr>
          <w:rFonts w:cs="Times New Roman"/>
          <w:b/>
          <w:bCs/>
          <w:color w:val="000000"/>
        </w:rPr>
        <w:t xml:space="preserve">of the availability indication </w:t>
      </w:r>
      <w:r w:rsidRPr="00F756F3">
        <w:rPr>
          <w:rFonts w:cs="Times New Roman"/>
          <w:b/>
          <w:bCs/>
          <w:color w:val="000000"/>
        </w:rPr>
        <w:t>is configured by higher layers.</w:t>
      </w:r>
    </w:p>
    <w:p w14:paraId="33DBCA7A" w14:textId="77777777" w:rsidR="000141F2" w:rsidRPr="001705FA" w:rsidRDefault="000141F2" w:rsidP="000141F2">
      <w:pPr>
        <w:rPr>
          <w:rFonts w:cs="Times New Roman"/>
          <w:b/>
          <w:bCs/>
          <w:color w:val="000000"/>
        </w:rPr>
      </w:pPr>
      <w:r w:rsidRPr="001705FA">
        <w:rPr>
          <w:rFonts w:cs="Times New Roman"/>
          <w:b/>
          <w:bCs/>
          <w:color w:val="000000"/>
        </w:rPr>
        <w:t>Proposal 4: QCL information is provided per RS resource for TRS/CSI-RS occasion(s).</w:t>
      </w:r>
    </w:p>
    <w:p w14:paraId="219E9BE5" w14:textId="77777777" w:rsidR="00BA5701" w:rsidRPr="00144874" w:rsidRDefault="00BA5701" w:rsidP="004C5FA4">
      <w:pPr>
        <w:rPr>
          <w:rFonts w:cs="Times New Roman"/>
          <w:b/>
          <w:bCs/>
          <w:lang w:eastAsia="zh-CN"/>
        </w:rPr>
      </w:pP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67C344AB" w:rsidR="00882F03" w:rsidRDefault="00E94A11" w:rsidP="00E94A1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  <w:r>
        <w:rPr>
          <w:rFonts w:eastAsia="Arial Unicode MS" w:cs="Times New Roman"/>
        </w:rPr>
        <w:t xml:space="preserve">[1] </w:t>
      </w:r>
      <w:r w:rsidR="00882F03" w:rsidRPr="0020665C">
        <w:rPr>
          <w:rFonts w:eastAsia="Arial Unicode MS" w:cs="Times New Roman"/>
        </w:rPr>
        <w:t>Chairman’s Notes, 3GPP WG1 #10</w:t>
      </w:r>
      <w:r w:rsidR="00143045">
        <w:rPr>
          <w:rFonts w:eastAsia="Arial Unicode MS" w:cs="Times New Roman"/>
        </w:rPr>
        <w:t>5</w:t>
      </w:r>
      <w:r w:rsidR="00882F03" w:rsidRPr="0020665C">
        <w:rPr>
          <w:rFonts w:eastAsia="Arial Unicode MS" w:cs="Times New Roman"/>
        </w:rPr>
        <w:t>-e</w:t>
      </w:r>
    </w:p>
    <w:p w14:paraId="72947BB7" w14:textId="77777777" w:rsidR="00616C9B" w:rsidRPr="00A406F0" w:rsidRDefault="00616C9B" w:rsidP="00A406F0">
      <w:pPr>
        <w:rPr>
          <w:rFonts w:cs="Times New Roman"/>
        </w:rPr>
      </w:pPr>
    </w:p>
    <w:sectPr w:rsidR="00616C9B" w:rsidRPr="00A406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C7EFD" w14:textId="77777777" w:rsidR="00AD3689" w:rsidRDefault="00AD3689">
      <w:r>
        <w:separator/>
      </w:r>
    </w:p>
  </w:endnote>
  <w:endnote w:type="continuationSeparator" w:id="0">
    <w:p w14:paraId="23C37DB3" w14:textId="77777777" w:rsidR="00AD3689" w:rsidRDefault="00AD3689">
      <w:r>
        <w:continuationSeparator/>
      </w:r>
    </w:p>
  </w:endnote>
  <w:endnote w:type="continuationNotice" w:id="1">
    <w:p w14:paraId="0644BE91" w14:textId="77777777" w:rsidR="00AD3689" w:rsidRDefault="00AD36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FBBF" w14:textId="77777777" w:rsidR="00AD3689" w:rsidRDefault="00AD3689">
      <w:r>
        <w:separator/>
      </w:r>
    </w:p>
  </w:footnote>
  <w:footnote w:type="continuationSeparator" w:id="0">
    <w:p w14:paraId="7B000E79" w14:textId="77777777" w:rsidR="00AD3689" w:rsidRDefault="00AD3689">
      <w:r>
        <w:continuationSeparator/>
      </w:r>
    </w:p>
  </w:footnote>
  <w:footnote w:type="continuationNotice" w:id="1">
    <w:p w14:paraId="2367D34D" w14:textId="77777777" w:rsidR="00AD3689" w:rsidRDefault="00AD36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438BF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27BD0"/>
    <w:multiLevelType w:val="hybridMultilevel"/>
    <w:tmpl w:val="574692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25413"/>
    <w:multiLevelType w:val="multilevel"/>
    <w:tmpl w:val="44E43DBA"/>
    <w:lvl w:ilvl="0"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Batang" w:hAnsi="Wingdings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D15654"/>
    <w:multiLevelType w:val="hybridMultilevel"/>
    <w:tmpl w:val="63B0B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E4BB6"/>
    <w:multiLevelType w:val="hybridMultilevel"/>
    <w:tmpl w:val="49EAE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F1DF2"/>
    <w:multiLevelType w:val="hybridMultilevel"/>
    <w:tmpl w:val="EA1E34C2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300927"/>
    <w:multiLevelType w:val="hybridMultilevel"/>
    <w:tmpl w:val="EB9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3A7DD3"/>
    <w:multiLevelType w:val="hybridMultilevel"/>
    <w:tmpl w:val="918067F8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E68C4"/>
    <w:multiLevelType w:val="hybridMultilevel"/>
    <w:tmpl w:val="38D0F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F0C52"/>
    <w:multiLevelType w:val="hybridMultilevel"/>
    <w:tmpl w:val="1582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446B0"/>
    <w:multiLevelType w:val="hybridMultilevel"/>
    <w:tmpl w:val="454A9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37491B"/>
    <w:multiLevelType w:val="hybridMultilevel"/>
    <w:tmpl w:val="BDE21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30206"/>
    <w:multiLevelType w:val="hybridMultilevel"/>
    <w:tmpl w:val="A73A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E0BCC"/>
    <w:multiLevelType w:val="hybridMultilevel"/>
    <w:tmpl w:val="8CB0E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5"/>
  </w:num>
  <w:num w:numId="4">
    <w:abstractNumId w:val="16"/>
  </w:num>
  <w:num w:numId="5">
    <w:abstractNumId w:val="11"/>
  </w:num>
  <w:num w:numId="6">
    <w:abstractNumId w:val="20"/>
  </w:num>
  <w:num w:numId="7">
    <w:abstractNumId w:val="26"/>
  </w:num>
  <w:num w:numId="8">
    <w:abstractNumId w:val="12"/>
  </w:num>
  <w:num w:numId="9">
    <w:abstractNumId w:val="37"/>
  </w:num>
  <w:num w:numId="10">
    <w:abstractNumId w:val="2"/>
  </w:num>
  <w:num w:numId="11">
    <w:abstractNumId w:val="33"/>
  </w:num>
  <w:num w:numId="12">
    <w:abstractNumId w:val="1"/>
  </w:num>
  <w:num w:numId="13">
    <w:abstractNumId w:val="24"/>
  </w:num>
  <w:num w:numId="14">
    <w:abstractNumId w:val="29"/>
  </w:num>
  <w:num w:numId="15">
    <w:abstractNumId w:val="28"/>
  </w:num>
  <w:num w:numId="16">
    <w:abstractNumId w:val="35"/>
  </w:num>
  <w:num w:numId="17">
    <w:abstractNumId w:val="21"/>
  </w:num>
  <w:num w:numId="18">
    <w:abstractNumId w:val="34"/>
  </w:num>
  <w:num w:numId="19">
    <w:abstractNumId w:val="13"/>
  </w:num>
  <w:num w:numId="20">
    <w:abstractNumId w:val="9"/>
  </w:num>
  <w:num w:numId="21">
    <w:abstractNumId w:val="23"/>
  </w:num>
  <w:num w:numId="22">
    <w:abstractNumId w:val="17"/>
  </w:num>
  <w:num w:numId="23">
    <w:abstractNumId w:val="31"/>
  </w:num>
  <w:num w:numId="24">
    <w:abstractNumId w:val="18"/>
  </w:num>
  <w:num w:numId="25">
    <w:abstractNumId w:val="38"/>
  </w:num>
  <w:num w:numId="26">
    <w:abstractNumId w:val="7"/>
  </w:num>
  <w:num w:numId="27">
    <w:abstractNumId w:val="3"/>
  </w:num>
  <w:num w:numId="28">
    <w:abstractNumId w:val="30"/>
  </w:num>
  <w:num w:numId="29">
    <w:abstractNumId w:val="0"/>
  </w:num>
  <w:num w:numId="30">
    <w:abstractNumId w:val="6"/>
  </w:num>
  <w:num w:numId="31">
    <w:abstractNumId w:val="36"/>
  </w:num>
  <w:num w:numId="32">
    <w:abstractNumId w:val="32"/>
  </w:num>
  <w:num w:numId="33">
    <w:abstractNumId w:val="8"/>
  </w:num>
  <w:num w:numId="34">
    <w:abstractNumId w:val="5"/>
  </w:num>
  <w:num w:numId="3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7"/>
  </w:num>
  <w:num w:numId="38">
    <w:abstractNumId w:val="19"/>
  </w:num>
  <w:num w:numId="39">
    <w:abstractNumId w:val="4"/>
  </w:num>
  <w:num w:numId="40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47A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1F2"/>
    <w:rsid w:val="00014547"/>
    <w:rsid w:val="00014F30"/>
    <w:rsid w:val="000153E9"/>
    <w:rsid w:val="0001584D"/>
    <w:rsid w:val="00015D15"/>
    <w:rsid w:val="0001611C"/>
    <w:rsid w:val="0001614E"/>
    <w:rsid w:val="0001694D"/>
    <w:rsid w:val="0001717C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6CF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6C8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4D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872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CF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6FC9"/>
    <w:rsid w:val="000A7DC3"/>
    <w:rsid w:val="000B0223"/>
    <w:rsid w:val="000B02A2"/>
    <w:rsid w:val="000B0640"/>
    <w:rsid w:val="000B0A01"/>
    <w:rsid w:val="000B2024"/>
    <w:rsid w:val="000B254C"/>
    <w:rsid w:val="000B2719"/>
    <w:rsid w:val="000B305D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C7EAB"/>
    <w:rsid w:val="000D0D07"/>
    <w:rsid w:val="000D1145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A3E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30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045"/>
    <w:rsid w:val="00143127"/>
    <w:rsid w:val="00143140"/>
    <w:rsid w:val="001436C2"/>
    <w:rsid w:val="00143E76"/>
    <w:rsid w:val="001440F0"/>
    <w:rsid w:val="001445CE"/>
    <w:rsid w:val="00144726"/>
    <w:rsid w:val="001447B7"/>
    <w:rsid w:val="00144874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4FC"/>
    <w:rsid w:val="001659C1"/>
    <w:rsid w:val="0016660C"/>
    <w:rsid w:val="001669BD"/>
    <w:rsid w:val="0016726A"/>
    <w:rsid w:val="001705F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3F34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F86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DF7"/>
    <w:rsid w:val="001C7F89"/>
    <w:rsid w:val="001D0064"/>
    <w:rsid w:val="001D05B8"/>
    <w:rsid w:val="001D0CC3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35"/>
    <w:rsid w:val="001E6788"/>
    <w:rsid w:val="001E6B7E"/>
    <w:rsid w:val="001E7533"/>
    <w:rsid w:val="001E7AED"/>
    <w:rsid w:val="001F0452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A37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68B"/>
    <w:rsid w:val="0021798E"/>
    <w:rsid w:val="002179C2"/>
    <w:rsid w:val="00217C5E"/>
    <w:rsid w:val="00220600"/>
    <w:rsid w:val="00220819"/>
    <w:rsid w:val="00220EAB"/>
    <w:rsid w:val="00220F79"/>
    <w:rsid w:val="00221207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1E5A"/>
    <w:rsid w:val="002420F2"/>
    <w:rsid w:val="00242362"/>
    <w:rsid w:val="0024267E"/>
    <w:rsid w:val="002426E0"/>
    <w:rsid w:val="00243179"/>
    <w:rsid w:val="0024350A"/>
    <w:rsid w:val="002435B3"/>
    <w:rsid w:val="00244040"/>
    <w:rsid w:val="00244C19"/>
    <w:rsid w:val="00245042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686"/>
    <w:rsid w:val="002536A0"/>
    <w:rsid w:val="00253EB4"/>
    <w:rsid w:val="0025443C"/>
    <w:rsid w:val="00254A66"/>
    <w:rsid w:val="0025555E"/>
    <w:rsid w:val="00255C1A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1CB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DB9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DE6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4E4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16D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5E"/>
    <w:rsid w:val="002F406F"/>
    <w:rsid w:val="002F4AE1"/>
    <w:rsid w:val="002F52F2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6895"/>
    <w:rsid w:val="0030704D"/>
    <w:rsid w:val="0030748F"/>
    <w:rsid w:val="00307A45"/>
    <w:rsid w:val="00307BA1"/>
    <w:rsid w:val="00307CDE"/>
    <w:rsid w:val="00310907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CB9"/>
    <w:rsid w:val="00314E39"/>
    <w:rsid w:val="003153C1"/>
    <w:rsid w:val="00317B08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7D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9FD"/>
    <w:rsid w:val="003A0CC8"/>
    <w:rsid w:val="003A0DAE"/>
    <w:rsid w:val="003A21A8"/>
    <w:rsid w:val="003A2207"/>
    <w:rsid w:val="003A2223"/>
    <w:rsid w:val="003A2A0F"/>
    <w:rsid w:val="003A2DD7"/>
    <w:rsid w:val="003A3994"/>
    <w:rsid w:val="003A4479"/>
    <w:rsid w:val="003A453F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285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17D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95A"/>
    <w:rsid w:val="003E5B3A"/>
    <w:rsid w:val="003E60D4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A1D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16FE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514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828"/>
    <w:rsid w:val="00416DDF"/>
    <w:rsid w:val="00416EC3"/>
    <w:rsid w:val="0041761D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863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5F5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75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271B"/>
    <w:rsid w:val="00472CF7"/>
    <w:rsid w:val="00472CFD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C8B"/>
    <w:rsid w:val="00480D9D"/>
    <w:rsid w:val="00480E5D"/>
    <w:rsid w:val="00481203"/>
    <w:rsid w:val="004815FD"/>
    <w:rsid w:val="00481705"/>
    <w:rsid w:val="00481DE7"/>
    <w:rsid w:val="00481FB4"/>
    <w:rsid w:val="00482187"/>
    <w:rsid w:val="0048266F"/>
    <w:rsid w:val="00482695"/>
    <w:rsid w:val="004829E0"/>
    <w:rsid w:val="00482ED3"/>
    <w:rsid w:val="0048363F"/>
    <w:rsid w:val="00483EFF"/>
    <w:rsid w:val="004842C3"/>
    <w:rsid w:val="00484787"/>
    <w:rsid w:val="004850AA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5D6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5FA4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549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4F4D"/>
    <w:rsid w:val="004E53C7"/>
    <w:rsid w:val="004E56DC"/>
    <w:rsid w:val="004E5F91"/>
    <w:rsid w:val="004E65CB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34DC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3E0"/>
    <w:rsid w:val="005266DD"/>
    <w:rsid w:val="005274CF"/>
    <w:rsid w:val="00527629"/>
    <w:rsid w:val="00527D68"/>
    <w:rsid w:val="00530333"/>
    <w:rsid w:val="005307BD"/>
    <w:rsid w:val="00530B69"/>
    <w:rsid w:val="00530D7E"/>
    <w:rsid w:val="00532A25"/>
    <w:rsid w:val="00532AAB"/>
    <w:rsid w:val="00533C5F"/>
    <w:rsid w:val="00533CBE"/>
    <w:rsid w:val="00533D60"/>
    <w:rsid w:val="005346C5"/>
    <w:rsid w:val="00534A84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08B"/>
    <w:rsid w:val="005574AF"/>
    <w:rsid w:val="005577C0"/>
    <w:rsid w:val="00560C31"/>
    <w:rsid w:val="0056121F"/>
    <w:rsid w:val="00561317"/>
    <w:rsid w:val="005625C4"/>
    <w:rsid w:val="00562F88"/>
    <w:rsid w:val="00563372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62"/>
    <w:rsid w:val="005839D8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16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47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2B0"/>
    <w:rsid w:val="005C6430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1BBD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100"/>
    <w:rsid w:val="005E421A"/>
    <w:rsid w:val="005E4663"/>
    <w:rsid w:val="005E4A50"/>
    <w:rsid w:val="005E4DEE"/>
    <w:rsid w:val="005E4FCF"/>
    <w:rsid w:val="005E53B7"/>
    <w:rsid w:val="005E53F7"/>
    <w:rsid w:val="005E5895"/>
    <w:rsid w:val="005E5B81"/>
    <w:rsid w:val="005E6492"/>
    <w:rsid w:val="005F1EF4"/>
    <w:rsid w:val="005F2CB1"/>
    <w:rsid w:val="005F2D31"/>
    <w:rsid w:val="005F30EE"/>
    <w:rsid w:val="005F3AEF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6E5B"/>
    <w:rsid w:val="005F70BD"/>
    <w:rsid w:val="005F783A"/>
    <w:rsid w:val="005F7C6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3F"/>
    <w:rsid w:val="00605346"/>
    <w:rsid w:val="006059C5"/>
    <w:rsid w:val="00606ECD"/>
    <w:rsid w:val="006074C1"/>
    <w:rsid w:val="0060764F"/>
    <w:rsid w:val="00607B3E"/>
    <w:rsid w:val="00610C31"/>
    <w:rsid w:val="00610E1F"/>
    <w:rsid w:val="006110CB"/>
    <w:rsid w:val="00611209"/>
    <w:rsid w:val="00611AB9"/>
    <w:rsid w:val="00611F2A"/>
    <w:rsid w:val="00611FDB"/>
    <w:rsid w:val="00613257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196"/>
    <w:rsid w:val="00621662"/>
    <w:rsid w:val="00621751"/>
    <w:rsid w:val="00621D41"/>
    <w:rsid w:val="00621EA6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3E75"/>
    <w:rsid w:val="00634BF5"/>
    <w:rsid w:val="00634EEA"/>
    <w:rsid w:val="006362D2"/>
    <w:rsid w:val="00636398"/>
    <w:rsid w:val="006363F0"/>
    <w:rsid w:val="0063672F"/>
    <w:rsid w:val="006367D3"/>
    <w:rsid w:val="006368D3"/>
    <w:rsid w:val="00636950"/>
    <w:rsid w:val="006369E9"/>
    <w:rsid w:val="00636A28"/>
    <w:rsid w:val="006377EC"/>
    <w:rsid w:val="00640267"/>
    <w:rsid w:val="006402E9"/>
    <w:rsid w:val="00640E32"/>
    <w:rsid w:val="00640F0A"/>
    <w:rsid w:val="006413E9"/>
    <w:rsid w:val="0064151F"/>
    <w:rsid w:val="00641533"/>
    <w:rsid w:val="006415B3"/>
    <w:rsid w:val="00641A63"/>
    <w:rsid w:val="00641F6B"/>
    <w:rsid w:val="0064208D"/>
    <w:rsid w:val="00642735"/>
    <w:rsid w:val="006427AE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12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311"/>
    <w:rsid w:val="006906DB"/>
    <w:rsid w:val="006914E7"/>
    <w:rsid w:val="006919F0"/>
    <w:rsid w:val="00691A2E"/>
    <w:rsid w:val="006921F6"/>
    <w:rsid w:val="006929B2"/>
    <w:rsid w:val="00692C29"/>
    <w:rsid w:val="00692E40"/>
    <w:rsid w:val="006931AC"/>
    <w:rsid w:val="006938C6"/>
    <w:rsid w:val="00694727"/>
    <w:rsid w:val="0069485F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0E8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0C7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238"/>
    <w:rsid w:val="006E258F"/>
    <w:rsid w:val="006E278D"/>
    <w:rsid w:val="006E28B7"/>
    <w:rsid w:val="006E2B61"/>
    <w:rsid w:val="006E3310"/>
    <w:rsid w:val="006E3367"/>
    <w:rsid w:val="006E350F"/>
    <w:rsid w:val="006E37E7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B70"/>
    <w:rsid w:val="006F2504"/>
    <w:rsid w:val="006F2525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1ED0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017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8DB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B92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24A"/>
    <w:rsid w:val="007619D7"/>
    <w:rsid w:val="007623FB"/>
    <w:rsid w:val="0076286F"/>
    <w:rsid w:val="00763B30"/>
    <w:rsid w:val="00763D17"/>
    <w:rsid w:val="00764040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5A66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09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D03"/>
    <w:rsid w:val="007A0149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DBF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AC8"/>
    <w:rsid w:val="007A7B9E"/>
    <w:rsid w:val="007A7DC4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4E8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781"/>
    <w:rsid w:val="007C5DC8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9D9"/>
    <w:rsid w:val="007D7B8F"/>
    <w:rsid w:val="007E01A7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670"/>
    <w:rsid w:val="007F5988"/>
    <w:rsid w:val="007F69DB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5DA6"/>
    <w:rsid w:val="00816304"/>
    <w:rsid w:val="008163F2"/>
    <w:rsid w:val="008169EF"/>
    <w:rsid w:val="00817196"/>
    <w:rsid w:val="00817384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2B9"/>
    <w:rsid w:val="00826FF8"/>
    <w:rsid w:val="00827537"/>
    <w:rsid w:val="0082782A"/>
    <w:rsid w:val="00827889"/>
    <w:rsid w:val="00827CAB"/>
    <w:rsid w:val="00827D6F"/>
    <w:rsid w:val="00827EF9"/>
    <w:rsid w:val="00830181"/>
    <w:rsid w:val="008302F2"/>
    <w:rsid w:val="008305EB"/>
    <w:rsid w:val="00830677"/>
    <w:rsid w:val="00830E87"/>
    <w:rsid w:val="00831504"/>
    <w:rsid w:val="00831FDC"/>
    <w:rsid w:val="0083207E"/>
    <w:rsid w:val="008326C1"/>
    <w:rsid w:val="008328DA"/>
    <w:rsid w:val="00832BC7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2B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4A04"/>
    <w:rsid w:val="00885890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8A2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AFE"/>
    <w:rsid w:val="008A4C51"/>
    <w:rsid w:val="008A4E29"/>
    <w:rsid w:val="008A4F62"/>
    <w:rsid w:val="008A51A8"/>
    <w:rsid w:val="008A547F"/>
    <w:rsid w:val="008A54C7"/>
    <w:rsid w:val="008A5E94"/>
    <w:rsid w:val="008A620C"/>
    <w:rsid w:val="008A646C"/>
    <w:rsid w:val="008A6D7A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663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496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0A8B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095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170"/>
    <w:rsid w:val="00911741"/>
    <w:rsid w:val="00911DFB"/>
    <w:rsid w:val="00911F36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17EFC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4A58"/>
    <w:rsid w:val="0092533B"/>
    <w:rsid w:val="0092545F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2DB"/>
    <w:rsid w:val="00941381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6DF0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BE1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1A67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11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4A5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A51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4E9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817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54E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3A"/>
    <w:rsid w:val="00A35160"/>
    <w:rsid w:val="00A35294"/>
    <w:rsid w:val="00A35469"/>
    <w:rsid w:val="00A35D03"/>
    <w:rsid w:val="00A3605D"/>
    <w:rsid w:val="00A36297"/>
    <w:rsid w:val="00A36EAD"/>
    <w:rsid w:val="00A3755F"/>
    <w:rsid w:val="00A37B06"/>
    <w:rsid w:val="00A37E7B"/>
    <w:rsid w:val="00A406F0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547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0E1E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652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51C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4EC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AC5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689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64EF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5422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90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629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4D30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57C"/>
    <w:rsid w:val="00B51D73"/>
    <w:rsid w:val="00B52318"/>
    <w:rsid w:val="00B52749"/>
    <w:rsid w:val="00B5286A"/>
    <w:rsid w:val="00B53485"/>
    <w:rsid w:val="00B537CE"/>
    <w:rsid w:val="00B54858"/>
    <w:rsid w:val="00B54B78"/>
    <w:rsid w:val="00B55F0D"/>
    <w:rsid w:val="00B57004"/>
    <w:rsid w:val="00B57237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67AC2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701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A63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22F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49F"/>
    <w:rsid w:val="00C217FF"/>
    <w:rsid w:val="00C226CD"/>
    <w:rsid w:val="00C23CE5"/>
    <w:rsid w:val="00C23EAD"/>
    <w:rsid w:val="00C23F96"/>
    <w:rsid w:val="00C244D8"/>
    <w:rsid w:val="00C24AA4"/>
    <w:rsid w:val="00C24D21"/>
    <w:rsid w:val="00C25093"/>
    <w:rsid w:val="00C253F0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0D5B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10D"/>
    <w:rsid w:val="00C474A7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A0F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4B3C"/>
    <w:rsid w:val="00C65126"/>
    <w:rsid w:val="00C654C6"/>
    <w:rsid w:val="00C65560"/>
    <w:rsid w:val="00C656BE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20D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A2D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C0"/>
    <w:rsid w:val="00C86CFF"/>
    <w:rsid w:val="00C86FA0"/>
    <w:rsid w:val="00C87AD6"/>
    <w:rsid w:val="00C87B8F"/>
    <w:rsid w:val="00C9027A"/>
    <w:rsid w:val="00C90296"/>
    <w:rsid w:val="00C9046D"/>
    <w:rsid w:val="00C9068E"/>
    <w:rsid w:val="00C90B1C"/>
    <w:rsid w:val="00C90D43"/>
    <w:rsid w:val="00C91176"/>
    <w:rsid w:val="00C91218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06"/>
    <w:rsid w:val="00CA3DFD"/>
    <w:rsid w:val="00CA4CE2"/>
    <w:rsid w:val="00CA4E1A"/>
    <w:rsid w:val="00CA52C5"/>
    <w:rsid w:val="00CA562B"/>
    <w:rsid w:val="00CA59E2"/>
    <w:rsid w:val="00CA5D20"/>
    <w:rsid w:val="00CA6781"/>
    <w:rsid w:val="00CA7834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427"/>
    <w:rsid w:val="00CB46EB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38E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9D2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968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0DD4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942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26B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65C7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0961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6BE6"/>
    <w:rsid w:val="00DD72E3"/>
    <w:rsid w:val="00DD7666"/>
    <w:rsid w:val="00DD781B"/>
    <w:rsid w:val="00DD7E75"/>
    <w:rsid w:val="00DE08ED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2A91"/>
    <w:rsid w:val="00DE3510"/>
    <w:rsid w:val="00DE3620"/>
    <w:rsid w:val="00DE48BD"/>
    <w:rsid w:val="00DE50AA"/>
    <w:rsid w:val="00DE50CA"/>
    <w:rsid w:val="00DE5608"/>
    <w:rsid w:val="00DE58D0"/>
    <w:rsid w:val="00DE602F"/>
    <w:rsid w:val="00DE62BA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1EE5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189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D8F"/>
    <w:rsid w:val="00E10E81"/>
    <w:rsid w:val="00E110E7"/>
    <w:rsid w:val="00E11B20"/>
    <w:rsid w:val="00E1208D"/>
    <w:rsid w:val="00E12763"/>
    <w:rsid w:val="00E128BD"/>
    <w:rsid w:val="00E12923"/>
    <w:rsid w:val="00E13055"/>
    <w:rsid w:val="00E13310"/>
    <w:rsid w:val="00E13AB8"/>
    <w:rsid w:val="00E13BE1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6F04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27967"/>
    <w:rsid w:val="00E30080"/>
    <w:rsid w:val="00E301BE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00D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76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6D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3F2"/>
    <w:rsid w:val="00E76421"/>
    <w:rsid w:val="00E76FD0"/>
    <w:rsid w:val="00E772CB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A11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CDE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ADA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360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087C"/>
    <w:rsid w:val="00EF117A"/>
    <w:rsid w:val="00EF18FE"/>
    <w:rsid w:val="00EF2775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EF7C90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B8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12"/>
    <w:rsid w:val="00F13364"/>
    <w:rsid w:val="00F13946"/>
    <w:rsid w:val="00F13A6E"/>
    <w:rsid w:val="00F15028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7E9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0269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D4A"/>
    <w:rsid w:val="00F43F65"/>
    <w:rsid w:val="00F4471E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7E37"/>
    <w:rsid w:val="00F67F53"/>
    <w:rsid w:val="00F70104"/>
    <w:rsid w:val="00F7023E"/>
    <w:rsid w:val="00F703BE"/>
    <w:rsid w:val="00F71F69"/>
    <w:rsid w:val="00F72B3B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6F3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4"/>
    <w:rsid w:val="00F957EB"/>
    <w:rsid w:val="00F963B0"/>
    <w:rsid w:val="00F96985"/>
    <w:rsid w:val="00F96B5B"/>
    <w:rsid w:val="00F96C91"/>
    <w:rsid w:val="00F97838"/>
    <w:rsid w:val="00F97E26"/>
    <w:rsid w:val="00FA007C"/>
    <w:rsid w:val="00FA03CB"/>
    <w:rsid w:val="00FA070D"/>
    <w:rsid w:val="00FA0BBC"/>
    <w:rsid w:val="00FA0F76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C12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12D"/>
    <w:rsid w:val="00FC531D"/>
    <w:rsid w:val="00FC58D4"/>
    <w:rsid w:val="00FC5A27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6CB1"/>
    <w:rsid w:val="00FE7336"/>
    <w:rsid w:val="00FE787C"/>
    <w:rsid w:val="00FF07B8"/>
    <w:rsid w:val="00FF0AFB"/>
    <w:rsid w:val="00FF108F"/>
    <w:rsid w:val="00FF10FD"/>
    <w:rsid w:val="00FF1F6E"/>
    <w:rsid w:val="00FF302A"/>
    <w:rsid w:val="00FF3BB8"/>
    <w:rsid w:val="00FF45A5"/>
    <w:rsid w:val="00FF48A3"/>
    <w:rsid w:val="00FF4955"/>
    <w:rsid w:val="00FF4CD9"/>
    <w:rsid w:val="00FF4EC4"/>
    <w:rsid w:val="00FF4F60"/>
    <w:rsid w:val="00FF4F61"/>
    <w:rsid w:val="00FF50A0"/>
    <w:rsid w:val="00FF5673"/>
    <w:rsid w:val="00FF587A"/>
    <w:rsid w:val="00FF5C91"/>
    <w:rsid w:val="00FF5EC0"/>
    <w:rsid w:val="00FF6048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EE5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241E5A"/>
    <w:pPr>
      <w:numPr>
        <w:ilvl w:val="1"/>
      </w:numPr>
      <w:pBdr>
        <w:top w:val="none" w:sz="0" w:space="0" w:color="auto"/>
      </w:pBdr>
      <w:spacing w:before="12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1E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1EE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241E5A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paragraph" w:customStyle="1" w:styleId="textintend3">
    <w:name w:val="text intend 3"/>
    <w:basedOn w:val="Normal"/>
    <w:rsid w:val="00C7520D"/>
    <w:pPr>
      <w:numPr>
        <w:numId w:val="17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0B611-583E-48DD-A3AB-AE8376102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2021-08-06T19:53:00Z</dcterms:created>
  <dcterms:modified xsi:type="dcterms:W3CDTF">2021-08-06T20:32:00Z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